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2023年食品监督安全各项抽检费及食品监督安全举报奖励等</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eastAsia" w:ascii="黑体" w:eastAsia="黑体"/>
          <w:color w:val="auto"/>
          <w:spacing w:val="-20"/>
          <w:sz w:val="30"/>
          <w:szCs w:val="30"/>
          <w:highlight w:val="none"/>
        </w:rPr>
      </w:pPr>
      <w:r>
        <w:rPr>
          <w:rFonts w:hint="eastAsia" w:ascii="黑体" w:eastAsia="黑体"/>
          <w:color w:val="auto"/>
          <w:sz w:val="30"/>
          <w:szCs w:val="30"/>
          <w:highlight w:val="none"/>
        </w:rPr>
        <w:t>项目名称：</w:t>
      </w:r>
      <w:r>
        <w:rPr>
          <w:rFonts w:hint="eastAsia" w:ascii="黑体" w:eastAsia="黑体"/>
          <w:color w:val="auto"/>
          <w:spacing w:val="-20"/>
          <w:sz w:val="30"/>
          <w:szCs w:val="30"/>
          <w:highlight w:val="none"/>
        </w:rPr>
        <w:t>2023年食品监督安全各项抽检费及食品监督安全举报奖励等</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实施单位（公章）：和静县市场监督管理局</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赵鑫</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rFonts w:hint="eastAsia"/>
          <w:b/>
          <w:bCs/>
          <w:color w:val="auto"/>
          <w:sz w:val="32"/>
          <w:szCs w:val="28"/>
          <w:highlight w:val="none"/>
        </w:rPr>
      </w:pPr>
      <w:r>
        <w:rPr>
          <w:rFonts w:hint="eastAsia"/>
          <w:b/>
          <w:bCs/>
          <w:color w:val="auto"/>
          <w:sz w:val="32"/>
          <w:szCs w:val="28"/>
          <w:highlight w:val="none"/>
        </w:rPr>
        <w:t>2023年食品监督安全各项抽检费及食品监督安全举报奖励等项目支出绩效评价报告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为切实履行市场监管部门产品质量监管职责，加强我县产品质量监控，提高产品质量安全水平，为进一步加强全县产品安全、特种设备监管工作依据《产品质量法》、《大气污染防治法》、《产品质量监督抽查管理暂行办法》《食品安全法》《特种设备安全法》等法律法规，结合我县目前财政专项经费规模和检验检测能力保障情况，我局决定全县辖区内部分重点产品、食品及在用特种设备等开展产品质量监督抽查</w:t>
      </w:r>
    </w:p>
    <w:p>
      <w:pPr>
        <w:pStyle w:val="2"/>
        <w:ind w:firstLine="562"/>
        <w:rPr>
          <w:rFonts w:hint="eastAsia"/>
          <w:color w:val="auto"/>
          <w:highlight w:val="none"/>
          <w:lang w:val="en-US" w:eastAsia="zh-CN"/>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项目名称：2023年食品监督安全各项抽检费及食品监督安全举报奖励等</w:t>
      </w:r>
    </w:p>
    <w:p>
      <w:pPr>
        <w:ind w:firstLine="560"/>
        <w:rPr>
          <w:rFonts w:hint="eastAsia"/>
          <w:color w:val="auto"/>
          <w:highlight w:val="none"/>
          <w:lang w:val="en-US" w:eastAsia="zh-CN"/>
        </w:rPr>
      </w:pPr>
      <w:r>
        <w:rPr>
          <w:rFonts w:hint="eastAsia"/>
          <w:color w:val="auto"/>
          <w:highlight w:val="none"/>
          <w:lang w:val="en-US" w:eastAsia="zh-CN"/>
        </w:rPr>
        <w:t>项目主要内容：1、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 2、通过开展产品质量抽检，提升我县质量强县水平，做好技术更新，提高检测能力，确保检验，检定结果的准确性。</w:t>
      </w:r>
    </w:p>
    <w:p>
      <w:pPr>
        <w:pStyle w:val="2"/>
        <w:ind w:firstLine="562"/>
        <w:jc w:val="left"/>
        <w:rPr>
          <w:color w:val="auto"/>
          <w:highlight w:val="none"/>
        </w:rPr>
      </w:pPr>
      <w:r>
        <w:rPr>
          <w:rFonts w:hint="eastAsia"/>
          <w:color w:val="auto"/>
          <w:highlight w:val="none"/>
        </w:rPr>
        <w:t>3.实施情况</w:t>
      </w:r>
    </w:p>
    <w:p>
      <w:pPr>
        <w:spacing w:line="360" w:lineRule="auto"/>
        <w:ind w:firstLine="600"/>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和静县市场监督管理局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pStyle w:val="2"/>
        <w:ind w:firstLine="562"/>
        <w:rPr>
          <w:rFonts w:hint="eastAsia" w:ascii="仿宋_GB2312" w:hAnsi="仿宋_GB2312" w:eastAsia="仿宋_GB2312" w:cs="仿宋_GB2312"/>
          <w:b w:val="0"/>
          <w:bCs w:val="0"/>
          <w:color w:val="auto"/>
          <w:kern w:val="2"/>
          <w:sz w:val="28"/>
          <w:szCs w:val="24"/>
          <w:highlight w:val="none"/>
          <w:lang w:val="en-US" w:eastAsia="zh-CN" w:bidi="ar-SA"/>
        </w:rPr>
      </w:pPr>
      <w:r>
        <w:rPr>
          <w:color w:val="auto"/>
          <w:highlight w:val="none"/>
        </w:rPr>
        <w:t>实施</w:t>
      </w:r>
      <w:r>
        <w:rPr>
          <w:rFonts w:hint="eastAsia"/>
          <w:color w:val="auto"/>
          <w:highlight w:val="none"/>
        </w:rPr>
        <w:t>情况</w:t>
      </w:r>
      <w:r>
        <w:rPr>
          <w:color w:val="auto"/>
          <w:highlight w:val="none"/>
        </w:rPr>
        <w:t>：</w:t>
      </w:r>
      <w:r>
        <w:rPr>
          <w:rFonts w:hint="eastAsia" w:ascii="仿宋_GB2312" w:hAnsi="仿宋_GB2312" w:eastAsia="仿宋_GB2312" w:cs="仿宋_GB2312"/>
          <w:b w:val="0"/>
          <w:bCs w:val="0"/>
          <w:color w:val="auto"/>
          <w:kern w:val="2"/>
          <w:sz w:val="28"/>
          <w:szCs w:val="24"/>
          <w:highlight w:val="none"/>
          <w:lang w:val="en-US" w:eastAsia="zh-CN" w:bidi="ar-SA"/>
        </w:rPr>
        <w:t>本项目的实施符合《产品质量法》、《大气污染防治法》、《产品质量监督抽查管理暂行办法》《食品安全法》《特种设备安全法》等法律法规要求，</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主要用于产品检测、产品抽检支出，抽检次数不少于469次，平均每次抽检成本为639.66元；2、特种设备产品检测成本3.5万元，含专家评审费用，检测来回路费等；3、法律顾问费用4万元，以合同价格为准。</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37.5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37.5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37.5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pStyle w:val="2"/>
        <w:ind w:firstLine="562"/>
        <w:rPr>
          <w:color w:val="auto"/>
          <w:highlight w:val="none"/>
        </w:rPr>
      </w:pPr>
      <w:r>
        <w:rPr>
          <w:rFonts w:hint="eastAsia"/>
          <w:b w:val="0"/>
          <w:bCs w:val="0"/>
          <w:color w:val="auto"/>
          <w:highlight w:val="none"/>
          <w:lang w:val="en-US" w:eastAsia="zh-CN"/>
        </w:rPr>
        <w:t>截至2023年12月31日，本项目实际支出37.5万元</w:t>
      </w:r>
      <w:r>
        <w:rPr>
          <w:rFonts w:hint="eastAsia"/>
          <w:b w:val="0"/>
          <w:bCs w:val="0"/>
          <w:color w:val="auto"/>
          <w:highlight w:val="none"/>
        </w:rPr>
        <w:t>，预算执行率</w:t>
      </w:r>
      <w:r>
        <w:rPr>
          <w:rFonts w:hint="eastAsia"/>
          <w:b w:val="0"/>
          <w:bCs w:val="0"/>
          <w:color w:val="auto"/>
          <w:highlight w:val="none"/>
          <w:lang w:val="en-US" w:eastAsia="zh-CN"/>
        </w:rPr>
        <w:t>100</w:t>
      </w:r>
      <w:r>
        <w:rPr>
          <w:b w:val="0"/>
          <w:bCs w:val="0"/>
          <w:color w:val="auto"/>
          <w:highlight w:val="none"/>
        </w:rPr>
        <w:t>%</w:t>
      </w:r>
      <w:r>
        <w:rPr>
          <w:rFonts w:hint="eastAsia"/>
          <w:b w:val="0"/>
          <w:bCs w:val="0"/>
          <w:color w:val="auto"/>
          <w:highlight w:val="none"/>
        </w:rPr>
        <w:t>。本项目资金主要用于支付</w:t>
      </w:r>
      <w:r>
        <w:rPr>
          <w:rFonts w:hint="eastAsia" w:cs="仿宋_GB2312"/>
          <w:b w:val="0"/>
          <w:bCs w:val="0"/>
          <w:color w:val="auto"/>
          <w:kern w:val="2"/>
          <w:sz w:val="28"/>
          <w:szCs w:val="24"/>
          <w:highlight w:val="none"/>
          <w:lang w:val="en-US" w:eastAsia="zh-CN" w:bidi="ar-SA"/>
        </w:rPr>
        <w:t>1、</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主要用于产品检测、产品抽检支出，抽检次数不少于469次，平均每次抽检成本为639.66元；2、特种设备产品检测成本3.5万元，含专家评审费用，检测来回路费等；3、法律顾问费用4万元，以合同价格为准。</w:t>
      </w:r>
    </w:p>
    <w:p>
      <w:pPr>
        <w:pStyle w:val="4"/>
        <w:numPr>
          <w:ilvl w:val="0"/>
          <w:numId w:val="2"/>
        </w:numPr>
        <w:ind w:firstLine="643"/>
        <w:rPr>
          <w:color w:val="auto"/>
          <w:highlight w:val="none"/>
        </w:rPr>
      </w:pPr>
      <w:r>
        <w:rPr>
          <w:rFonts w:hint="eastAsia"/>
          <w:color w:val="auto"/>
          <w:highlight w:val="none"/>
        </w:rPr>
        <w:t>项目绩效目标</w:t>
      </w:r>
    </w:p>
    <w:p>
      <w:pPr>
        <w:pStyle w:val="2"/>
        <w:numPr>
          <w:ilvl w:val="0"/>
          <w:numId w:val="0"/>
        </w:numPr>
        <w:ind w:firstLine="562" w:firstLineChars="20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目标1：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w:t>
      </w:r>
    </w:p>
    <w:p>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 xml:space="preserve"> 目标2：通过开展产品质量抽检，提升我县质量强县水平，做好技术更新，提高检测能力，确保检验，检定结果的准确性。</w:t>
      </w:r>
    </w:p>
    <w:p>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 xml:space="preserve"> 目标3：坚持以人民为中心，坚持问题导向，为落实食品安全“四个最严”要求，及时发现、控制消除食品安全隐患，严厉打击食品安全违法犯罪行为。 </w:t>
      </w:r>
    </w:p>
    <w:p>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ascii="仿宋_GB2312" w:hAnsi="仿宋_GB2312" w:eastAsia="仿宋_GB2312" w:cs="仿宋_GB2312"/>
          <w:b w:val="0"/>
          <w:bCs w:val="0"/>
          <w:color w:val="auto"/>
          <w:kern w:val="2"/>
          <w:sz w:val="28"/>
          <w:szCs w:val="24"/>
          <w:highlight w:val="none"/>
          <w:lang w:val="en-US" w:eastAsia="zh-CN" w:bidi="ar-SA"/>
        </w:rPr>
        <w:t>目标4：充分发挥法制顾问作用，全面落实行政执法责任制和行政执法案卷评查制度，切实加强严格规范公正文明执法。</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食品抽检批次</w:t>
      </w:r>
      <w:r>
        <w:rPr>
          <w:rFonts w:hint="eastAsia"/>
          <w:color w:val="auto"/>
          <w:highlight w:val="none"/>
          <w:lang w:val="en-US" w:eastAsia="zh-CN"/>
        </w:rPr>
        <w:t>”指标，预期指标值为&gt;=</w:t>
      </w:r>
      <w:r>
        <w:rPr>
          <w:rFonts w:hint="eastAsia"/>
          <w:color w:val="auto"/>
          <w:highlight w:val="none"/>
          <w:lang w:val="en-US" w:eastAsia="zh-CN"/>
        </w:rPr>
        <w:t>169批次</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食品快速抽检批次</w:t>
      </w:r>
      <w:r>
        <w:rPr>
          <w:rFonts w:hint="eastAsia"/>
          <w:color w:val="auto"/>
          <w:highlight w:val="none"/>
          <w:lang w:val="en-US" w:eastAsia="zh-CN"/>
        </w:rPr>
        <w:t>”指标，预期指标值为&gt;=</w:t>
      </w:r>
      <w:r>
        <w:rPr>
          <w:rFonts w:hint="eastAsia"/>
          <w:color w:val="auto"/>
          <w:highlight w:val="none"/>
          <w:lang w:val="en-US" w:eastAsia="zh-CN"/>
        </w:rPr>
        <w:t>290批次。</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产品抽检批次</w:t>
      </w:r>
      <w:r>
        <w:rPr>
          <w:rFonts w:hint="eastAsia"/>
          <w:color w:val="auto"/>
          <w:highlight w:val="none"/>
          <w:lang w:val="en-US" w:eastAsia="zh-CN"/>
        </w:rPr>
        <w:t>”指标，预期指标值为&gt;=</w:t>
      </w:r>
      <w:r>
        <w:rPr>
          <w:rFonts w:hint="eastAsia"/>
          <w:color w:val="auto"/>
          <w:highlight w:val="none"/>
          <w:lang w:val="en-US" w:eastAsia="zh-CN"/>
        </w:rPr>
        <w:t>10批次</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检测特种设备企业数</w:t>
      </w:r>
      <w:r>
        <w:rPr>
          <w:rFonts w:hint="eastAsia"/>
          <w:color w:val="auto"/>
          <w:highlight w:val="none"/>
          <w:lang w:val="en-US" w:eastAsia="zh-CN"/>
        </w:rPr>
        <w:t>”指标，预期指标值为&gt;=</w:t>
      </w:r>
      <w:r>
        <w:rPr>
          <w:rFonts w:hint="eastAsia"/>
          <w:color w:val="auto"/>
          <w:highlight w:val="none"/>
          <w:lang w:val="en-US" w:eastAsia="zh-CN"/>
        </w:rPr>
        <w:t>4家</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法律顾问数量</w:t>
      </w:r>
      <w:r>
        <w:rPr>
          <w:rFonts w:hint="eastAsia"/>
          <w:color w:val="auto"/>
          <w:highlight w:val="none"/>
          <w:lang w:val="en-US" w:eastAsia="zh-CN"/>
        </w:rPr>
        <w:t>”指标，预期指标值为&gt;=</w:t>
      </w:r>
      <w:r>
        <w:rPr>
          <w:rFonts w:hint="eastAsia"/>
          <w:color w:val="auto"/>
          <w:highlight w:val="none"/>
          <w:lang w:val="en-US" w:eastAsia="zh-CN"/>
        </w:rPr>
        <w:t>1家</w:t>
      </w:r>
      <w:r>
        <w:rPr>
          <w:rFonts w:hint="eastAsia"/>
          <w:color w:val="auto"/>
          <w:highlight w:val="none"/>
          <w:lang w:val="en-US" w:eastAsia="zh-CN"/>
        </w:rPr>
        <w:t>。</w:t>
      </w:r>
    </w:p>
    <w:p>
      <w:pPr>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问题商品下架率</w:t>
      </w:r>
      <w:r>
        <w:rPr>
          <w:rFonts w:hint="eastAsia"/>
          <w:color w:val="auto"/>
          <w:highlight w:val="none"/>
          <w:lang w:val="en-US" w:eastAsia="zh-CN"/>
        </w:rPr>
        <w:t>”指标，预期指标值为=100%。</w:t>
      </w:r>
    </w:p>
    <w:p>
      <w:pPr>
        <w:ind w:firstLine="560"/>
        <w:rPr>
          <w:rFonts w:hint="default"/>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违法案件查处率</w:t>
      </w:r>
      <w:r>
        <w:rPr>
          <w:rFonts w:hint="eastAsia"/>
          <w:color w:val="auto"/>
          <w:highlight w:val="none"/>
          <w:lang w:val="en-US" w:eastAsia="zh-CN"/>
        </w:rPr>
        <w:t>”指标，预期指标值为=100%</w:t>
      </w:r>
    </w:p>
    <w:p>
      <w:pPr>
        <w:ind w:left="0" w:leftChars="0" w:firstLine="560" w:firstLineChars="20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年度检测任务按时完成率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食品抽检</w:t>
      </w:r>
      <w:r>
        <w:rPr>
          <w:rFonts w:hint="eastAsia"/>
          <w:color w:val="auto"/>
          <w:highlight w:val="none"/>
        </w:rPr>
        <w:t>”指标，预期指标值为</w:t>
      </w:r>
      <w:r>
        <w:rPr>
          <w:rFonts w:hint="eastAsia"/>
          <w:color w:val="auto"/>
          <w:highlight w:val="none"/>
        </w:rPr>
        <w:t>&lt;=20万元</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食品快速抽检</w:t>
      </w:r>
      <w:r>
        <w:rPr>
          <w:rFonts w:hint="eastAsia"/>
          <w:color w:val="auto"/>
          <w:highlight w:val="none"/>
        </w:rPr>
        <w:t>”指标，预期指标值为</w:t>
      </w:r>
      <w:r>
        <w:rPr>
          <w:rFonts w:hint="eastAsia"/>
          <w:color w:val="auto"/>
          <w:highlight w:val="none"/>
        </w:rPr>
        <w:t>&lt;=5万元</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产品抽检</w:t>
      </w:r>
      <w:r>
        <w:rPr>
          <w:rFonts w:hint="eastAsia"/>
          <w:color w:val="auto"/>
          <w:highlight w:val="none"/>
        </w:rPr>
        <w:t>”指标，预期指标值为</w:t>
      </w:r>
      <w:r>
        <w:rPr>
          <w:rFonts w:hint="eastAsia"/>
          <w:color w:val="auto"/>
          <w:highlight w:val="none"/>
        </w:rPr>
        <w:t>&lt;=5万元</w:t>
      </w:r>
      <w:r>
        <w:rPr>
          <w:rFonts w:hint="eastAsia"/>
          <w:color w:val="auto"/>
          <w:highlight w:val="none"/>
        </w:rPr>
        <w:t>；</w:t>
      </w:r>
    </w:p>
    <w:p>
      <w:pPr>
        <w:ind w:firstLine="560"/>
        <w:rPr>
          <w:rFonts w:hint="eastAsia"/>
          <w:color w:val="auto"/>
          <w:highlight w:val="none"/>
        </w:rPr>
      </w:pPr>
      <w:r>
        <w:rPr>
          <w:rFonts w:hint="eastAsia"/>
          <w:color w:val="auto"/>
          <w:highlight w:val="none"/>
        </w:rPr>
        <w:t>“特种设备”</w:t>
      </w:r>
      <w:r>
        <w:rPr>
          <w:rFonts w:hint="eastAsia"/>
          <w:color w:val="auto"/>
          <w:highlight w:val="none"/>
        </w:rPr>
        <w:t>指标，预期指标值为</w:t>
      </w:r>
      <w:r>
        <w:rPr>
          <w:rFonts w:hint="eastAsia"/>
          <w:color w:val="auto"/>
          <w:highlight w:val="none"/>
        </w:rPr>
        <w:t>&lt;=</w:t>
      </w:r>
      <w:r>
        <w:rPr>
          <w:rFonts w:hint="eastAsia"/>
          <w:color w:val="auto"/>
          <w:highlight w:val="none"/>
          <w:lang w:val="en-US" w:eastAsia="zh-CN"/>
        </w:rPr>
        <w:t>3.5万元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法律顾问费</w:t>
      </w:r>
      <w:r>
        <w:rPr>
          <w:rFonts w:hint="eastAsia"/>
          <w:color w:val="auto"/>
          <w:highlight w:val="none"/>
        </w:rPr>
        <w:t>”指标，预期指标值为</w:t>
      </w:r>
      <w:r>
        <w:rPr>
          <w:rFonts w:hint="eastAsia"/>
          <w:color w:val="auto"/>
          <w:highlight w:val="none"/>
        </w:rPr>
        <w:t>&lt;=</w:t>
      </w:r>
      <w:r>
        <w:rPr>
          <w:rFonts w:hint="eastAsia"/>
          <w:color w:val="auto"/>
          <w:highlight w:val="none"/>
          <w:lang w:val="en-US" w:eastAsia="zh-CN"/>
        </w:rPr>
        <w:t>4万元</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rPr>
        <w:t>“</w:t>
      </w:r>
      <w:r>
        <w:rPr>
          <w:rFonts w:hint="eastAsia"/>
          <w:color w:val="auto"/>
          <w:highlight w:val="none"/>
        </w:rPr>
        <w:t>优化营商环境</w:t>
      </w:r>
      <w:r>
        <w:rPr>
          <w:rFonts w:hint="eastAsia"/>
          <w:color w:val="auto"/>
          <w:highlight w:val="none"/>
        </w:rPr>
        <w:t>”指标，预期指标值为</w:t>
      </w:r>
      <w:r>
        <w:rPr>
          <w:rFonts w:hint="eastAsia"/>
          <w:color w:val="auto"/>
          <w:highlight w:val="none"/>
        </w:rPr>
        <w:t>有效保障</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安全隐患</w:t>
      </w:r>
      <w:r>
        <w:rPr>
          <w:rFonts w:hint="eastAsia"/>
          <w:color w:val="auto"/>
          <w:highlight w:val="none"/>
        </w:rPr>
        <w:t>”指标，预期指标值为</w:t>
      </w:r>
      <w:r>
        <w:rPr>
          <w:rFonts w:hint="eastAsia"/>
          <w:color w:val="auto"/>
          <w:highlight w:val="none"/>
          <w:lang w:eastAsia="zh-CN"/>
        </w:rPr>
        <w:t>效果显著</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rFonts w:hint="eastAsia" w:eastAsia="仿宋_GB2312"/>
          <w:color w:val="auto"/>
          <w:highlight w:val="none"/>
          <w:lang w:eastAsia="zh-CN"/>
        </w:rPr>
      </w:pPr>
      <w:r>
        <w:rPr>
          <w:rFonts w:hint="eastAsia"/>
          <w:color w:val="auto"/>
          <w:highlight w:val="none"/>
          <w:lang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rPr>
        <w:t>辖区内消费者满意度</w:t>
      </w:r>
      <w:r>
        <w:rPr>
          <w:rFonts w:hint="eastAsia"/>
          <w:color w:val="auto"/>
          <w:highlight w:val="none"/>
        </w:rPr>
        <w:t>”指标，预期指标值为</w:t>
      </w:r>
      <w:r>
        <w:rPr>
          <w:rFonts w:hint="eastAsia"/>
          <w:color w:val="auto"/>
          <w:highlight w:val="none"/>
        </w:rPr>
        <w:t>&gt;=95%</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6632"/>
      <w:bookmarkStart w:id="1" w:name="_Toc480473081"/>
      <w:bookmarkStart w:id="2" w:name="_Toc12868"/>
      <w:bookmarkStart w:id="3" w:name="_Toc22169_WPSOffice_Level2"/>
      <w:bookmarkStart w:id="4" w:name="_Toc5258"/>
      <w:bookmarkStart w:id="5" w:name="_Toc22922"/>
      <w:bookmarkStart w:id="6" w:name="_Toc21664"/>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2023年食品监督安全各项抽检费及食品监督安全举报奖励等</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2023年食品监督安全各项抽检费及食品监督安全举报奖励等</w:t>
      </w:r>
      <w:r>
        <w:rPr>
          <w:rFonts w:hint="eastAsia"/>
          <w:color w:val="auto"/>
          <w:highlight w:val="none"/>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1913"/>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pStyle w:val="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组长：赵鑫</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党组书记、副局长</w:t>
      </w:r>
      <w:r>
        <w:rPr>
          <w:rFonts w:hint="eastAsia" w:ascii="仿宋" w:hAnsi="仿宋" w:eastAsia="仿宋" w:cs="仿宋"/>
          <w:b w:val="0"/>
          <w:bCs w:val="0"/>
          <w:color w:val="auto"/>
          <w:kern w:val="2"/>
          <w:sz w:val="32"/>
          <w:szCs w:val="32"/>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pPr>
        <w:pStyle w:val="2"/>
        <w:ind w:firstLine="56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副组长：徐婧</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党组成员、副局长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pPr>
        <w:pStyle w:val="2"/>
        <w:ind w:firstLine="562"/>
        <w:rPr>
          <w:rFonts w:hint="eastAsia" w:ascii="仿宋_GB2312" w:hAnsi="仿宋_GB2312" w:eastAsia="仿宋_GB2312" w:cs="Times New Roman"/>
          <w:b w:val="0"/>
          <w:bCs w:val="0"/>
          <w:color w:val="auto"/>
          <w:spacing w:val="-20"/>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成员：魏晓东</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党组成员、四级主办</w:t>
      </w:r>
      <w:r>
        <w:rPr>
          <w:rFonts w:hint="eastAsia" w:ascii="仿宋" w:hAnsi="仿宋" w:eastAsia="仿宋" w:cs="仿宋"/>
          <w:b w:val="0"/>
          <w:bCs w:val="0"/>
          <w:color w:val="auto"/>
          <w:kern w:val="2"/>
          <w:sz w:val="32"/>
          <w:szCs w:val="32"/>
          <w:highlight w:val="none"/>
          <w:lang w:val="en-US" w:eastAsia="zh-CN" w:bidi="ar-SA"/>
        </w:rPr>
        <w:t>主）</w:t>
      </w:r>
      <w:r>
        <w:rPr>
          <w:rFonts w:hint="eastAsia" w:ascii="仿宋" w:hAnsi="仿宋" w:eastAsia="仿宋" w:cs="仿宋"/>
          <w:b w:val="0"/>
          <w:bCs w:val="0"/>
          <w:color w:val="auto"/>
          <w:spacing w:val="-20"/>
          <w:kern w:val="2"/>
          <w:sz w:val="32"/>
          <w:szCs w:val="32"/>
          <w:highlight w:val="none"/>
          <w:lang w:val="en-US" w:eastAsia="zh-CN" w:bidi="ar-SA"/>
        </w:rPr>
        <w:t>主要负责事前评估全盘工作</w:t>
      </w:r>
    </w:p>
    <w:p>
      <w:pPr>
        <w:ind w:firstLine="1400" w:firstLineChars="5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瓮亚萍</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党组成员、质量综合监管股股长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kern w:val="2"/>
          <w:sz w:val="32"/>
          <w:szCs w:val="32"/>
          <w:highlight w:val="none"/>
          <w:lang w:val="en-US" w:eastAsia="zh-CN" w:bidi="ar-SA"/>
        </w:rPr>
        <w:t>主要负责材料审核把关、负责材料收集、撰写、材料上报</w:t>
      </w:r>
    </w:p>
    <w:p>
      <w:pPr>
        <w:ind w:firstLine="1400" w:firstLineChars="500"/>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巴音珊</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党组成员、食品安全监管股股长</w:t>
      </w:r>
      <w:r>
        <w:rPr>
          <w:rFonts w:hint="eastAsia" w:cs="Times New Roman"/>
          <w:b w:val="0"/>
          <w:bCs w:val="0"/>
          <w:color w:val="auto"/>
          <w:kern w:val="2"/>
          <w:sz w:val="28"/>
          <w:szCs w:val="24"/>
          <w:highlight w:val="none"/>
          <w:lang w:val="en-US" w:eastAsia="zh-CN" w:bidi="ar-SA"/>
        </w:rPr>
        <w:t>)</w:t>
      </w:r>
      <w:r>
        <w:rPr>
          <w:rFonts w:hint="eastAsia" w:ascii="仿宋" w:hAnsi="仿宋" w:eastAsia="仿宋" w:cs="仿宋"/>
          <w:b w:val="0"/>
          <w:bCs w:val="0"/>
          <w:color w:val="auto"/>
          <w:kern w:val="2"/>
          <w:sz w:val="32"/>
          <w:szCs w:val="32"/>
          <w:highlight w:val="none"/>
          <w:lang w:val="en-US" w:eastAsia="zh-CN" w:bidi="ar-SA"/>
        </w:rPr>
        <w:t>主要负责材料审核把关负责材料收集、撰写、材料上报</w:t>
      </w:r>
    </w:p>
    <w:p>
      <w:pPr>
        <w:pStyle w:val="2"/>
        <w:ind w:left="0" w:leftChars="0" w:firstLine="562" w:firstLineChars="200"/>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w:t>
      </w:r>
    </w:p>
    <w:p>
      <w:pPr>
        <w:ind w:firstLine="560"/>
        <w:rPr>
          <w:rFonts w:hint="eastAsia"/>
          <w:color w:val="auto"/>
          <w:highlight w:val="none"/>
        </w:rPr>
      </w:pPr>
      <w:r>
        <w:rPr>
          <w:rFonts w:hint="eastAsia"/>
          <w:color w:val="auto"/>
          <w:highlight w:val="none"/>
        </w:rPr>
        <w:t>二是：通过开展产品质量抽检，提升我县质量强县水平，做好技术更新，提高检测能力，确保检验，检定结果的准确性。</w:t>
      </w:r>
    </w:p>
    <w:p>
      <w:pPr>
        <w:ind w:firstLine="560"/>
        <w:rPr>
          <w:color w:val="auto"/>
          <w:highlight w:val="none"/>
        </w:rPr>
      </w:pPr>
      <w:r>
        <w:rPr>
          <w:rFonts w:hint="eastAsia"/>
          <w:color w:val="auto"/>
          <w:highlight w:val="none"/>
        </w:rPr>
        <w:t>三是：坚持以人民为中心，坚持问题导向，为落实食品安全“四个最严”要求，及时发现、控制消除食品安全隐患，严厉打击食品安全违法犯罪行为。充分发挥法制顾问作用，全面落实行政执法责任制和行政执法案卷评查制度，切实加强严格规范公正文明执法。</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b/>
          <w:bCs/>
          <w:color w:val="auto"/>
          <w:highlight w:val="none"/>
        </w:rPr>
      </w:pPr>
      <w:r>
        <w:rPr>
          <w:rFonts w:hint="eastAsia"/>
          <w:color w:val="auto"/>
          <w:highlight w:val="none"/>
          <w:lang w:val="en-US" w:eastAsia="zh-CN"/>
        </w:rPr>
        <w:t>1.食品抽检:本</w:t>
      </w:r>
      <w:r>
        <w:rPr>
          <w:rFonts w:hint="eastAsia"/>
          <w:color w:val="auto"/>
          <w:highlight w:val="none"/>
          <w:lang w:eastAsia="zh-Hans"/>
        </w:rPr>
        <w:t>项目立项符合</w:t>
      </w:r>
      <w:r>
        <w:rPr>
          <w:rFonts w:hint="eastAsia"/>
          <w:color w:val="auto"/>
          <w:highlight w:val="none"/>
          <w:lang w:val="en-US" w:eastAsia="zh-Hans"/>
        </w:rPr>
        <w:t>《农副产品质量安全法》、《中华人民共和国消费者权益保护法》、《食品安全抽样检验管理办法》等有关规定</w:t>
      </w:r>
      <w:r>
        <w:rPr>
          <w:rFonts w:hint="eastAsia"/>
          <w:color w:val="auto"/>
          <w:highlight w:val="none"/>
          <w:lang w:val="en-US" w:eastAsia="zh-CN"/>
        </w:rPr>
        <w:t>，</w:t>
      </w:r>
      <w:r>
        <w:rPr>
          <w:rFonts w:hint="eastAsia"/>
          <w:color w:val="auto"/>
          <w:highlight w:val="none"/>
          <w:lang w:val="en-US" w:eastAsia="zh-Hans"/>
        </w:rPr>
        <w:t>立项依据充分</w:t>
      </w:r>
      <w:r>
        <w:rPr>
          <w:rFonts w:hint="eastAsia"/>
          <w:color w:val="auto"/>
          <w:highlight w:val="none"/>
        </w:rPr>
        <w:t>；</w:t>
      </w:r>
      <w:r>
        <w:rPr>
          <w:rFonts w:hint="eastAsia"/>
          <w:color w:val="auto"/>
          <w:highlight w:val="none"/>
          <w:lang w:val="en-US" w:eastAsia="zh-CN"/>
        </w:rPr>
        <w:t>2.特种设备：本</w:t>
      </w:r>
      <w:r>
        <w:rPr>
          <w:rFonts w:hint="eastAsia"/>
          <w:color w:val="auto"/>
          <w:highlight w:val="none"/>
          <w:lang w:eastAsia="zh-Hans"/>
        </w:rPr>
        <w:t>项目立项符合</w:t>
      </w:r>
      <w:r>
        <w:rPr>
          <w:rFonts w:hint="eastAsia"/>
          <w:color w:val="auto"/>
          <w:highlight w:val="none"/>
          <w:lang w:val="en-US" w:eastAsia="zh-CN"/>
        </w:rPr>
        <w:t>2014年</w:t>
      </w:r>
      <w:r>
        <w:rPr>
          <w:rFonts w:hint="eastAsia"/>
          <w:color w:val="auto"/>
          <w:highlight w:val="none"/>
          <w:lang w:eastAsia="zh-Hans"/>
        </w:rPr>
        <w:t>颁发的《</w:t>
      </w:r>
      <w:r>
        <w:rPr>
          <w:rFonts w:hint="eastAsia"/>
          <w:color w:val="auto"/>
          <w:highlight w:val="none"/>
          <w:lang w:eastAsia="zh-CN"/>
        </w:rPr>
        <w:t>中华人民共和国特种设备安全法</w:t>
      </w:r>
      <w:r>
        <w:rPr>
          <w:rFonts w:hint="eastAsia"/>
          <w:color w:val="auto"/>
          <w:highlight w:val="none"/>
          <w:lang w:eastAsia="zh-Hans"/>
        </w:rPr>
        <w:t>》</w:t>
      </w:r>
      <w:r>
        <w:rPr>
          <w:rFonts w:hint="eastAsia"/>
          <w:color w:val="auto"/>
          <w:highlight w:val="none"/>
          <w:lang w:eastAsia="zh-Hans" w:bidi="ar"/>
        </w:rPr>
        <w:t>中</w:t>
      </w:r>
      <w:r>
        <w:rPr>
          <w:rFonts w:hint="eastAsia"/>
          <w:color w:val="auto"/>
          <w:highlight w:val="none"/>
          <w:lang w:eastAsia="zh-CN" w:bidi="ar"/>
        </w:rPr>
        <w:t>第三条“特种设备安全工作应当坚持安全第一，预防为主，节能环保、综合治理的原则”3</w:t>
      </w:r>
      <w:r>
        <w:rPr>
          <w:rFonts w:hint="eastAsia"/>
          <w:color w:val="auto"/>
          <w:highlight w:val="none"/>
          <w:lang w:val="en-US" w:eastAsia="zh-CN" w:bidi="ar"/>
        </w:rPr>
        <w:t>.</w:t>
      </w:r>
      <w:r>
        <w:rPr>
          <w:rFonts w:hint="eastAsia"/>
          <w:color w:val="auto"/>
          <w:highlight w:val="none"/>
          <w:lang w:eastAsia="zh-CN" w:bidi="ar"/>
        </w:rPr>
        <w:t>产品质量抽检：本项目立项符合《产品质量法》《消费者权益保护法》和《产品质量监督抽查管理暂行办法》等法律法规规定，在综合分析研判我县产品质量安全形势，结合现有经费规模等情况，符合产品质量监管实际。</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和静县市场监督管理局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绩效评价领导小组</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2013899其他市场监督管理事务</w:t>
      </w:r>
      <w:r>
        <w:rPr>
          <w:rFonts w:hint="eastAsia"/>
          <w:color w:val="auto"/>
          <w:highlight w:val="none"/>
          <w:lang w:eastAsia="zh-Hans"/>
        </w:rPr>
        <w:t>”经济分类为“</w:t>
      </w:r>
      <w:r>
        <w:rPr>
          <w:rFonts w:hint="eastAsia"/>
          <w:color w:val="auto"/>
          <w:highlight w:val="none"/>
          <w:lang w:val="en-US" w:eastAsia="zh-CN"/>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37.5</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2023年食品监督安全各项抽检费及食品监督安全举报奖励等</w:t>
      </w:r>
      <w:r>
        <w:rPr>
          <w:rFonts w:hint="eastAsia"/>
          <w:color w:val="auto"/>
          <w:highlight w:val="none"/>
        </w:rPr>
        <w:t>”；本项目实际工作为：</w:t>
      </w:r>
      <w:r>
        <w:rPr>
          <w:rFonts w:hint="eastAsia"/>
          <w:color w:val="auto"/>
          <w:highlight w:val="none"/>
          <w:lang w:val="en-US" w:eastAsia="zh-CN"/>
        </w:rPr>
        <w:t>1、通过对生产经营单位的特种设备现场勘察、检查与分析，对特种设备实际运行状况、管理状况、及安全生产条件进行安全评估，查找存在的隐患、有害因素的种类和危害程度进行评估，清理和消除特种设备安全隐患，保障社会经济安全发展。 2、通过开展产品质量抽检，提升我县质量强县水平，做好技术更新，提高检测能力，确保检验，检定结果的准确性</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w:t>
      </w:r>
      <w:r>
        <w:rPr>
          <w:rFonts w:hint="eastAsia"/>
          <w:color w:val="auto"/>
          <w:highlight w:val="none"/>
          <w:lang w:val="en-US" w:eastAsia="zh-CN"/>
        </w:rPr>
        <w:t>提升我县质量强县水平，做好技术更新，提高检测能力，确保检验，检定结果的准确性。</w:t>
      </w:r>
      <w:r>
        <w:rPr>
          <w:rFonts w:hint="eastAsia"/>
          <w:color w:val="auto"/>
          <w:highlight w:val="none"/>
          <w:lang w:val="en-US" w:eastAsia="zh-CN"/>
        </w:rPr>
        <w:t>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14</w:t>
      </w:r>
      <w:r>
        <w:rPr>
          <w:rFonts w:hint="eastAsia"/>
          <w:color w:val="auto"/>
          <w:highlight w:val="none"/>
          <w:lang w:eastAsia="zh-Hans"/>
        </w:rPr>
        <w:t>个，定性指标</w:t>
      </w:r>
      <w:r>
        <w:rPr>
          <w:rFonts w:hint="eastAsia"/>
          <w:color w:val="auto"/>
          <w:highlight w:val="none"/>
          <w:lang w:val="en-US" w:eastAsia="zh-CN"/>
        </w:rPr>
        <w:t>12</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rFonts w:hint="eastAsia" w:eastAsia="仿宋_GB2312"/>
          <w:color w:val="auto"/>
          <w:highlight w:val="none"/>
          <w:lang w:val="en-US" w:eastAsia="zh-CN"/>
        </w:rPr>
      </w:pPr>
      <w:r>
        <w:rPr>
          <w:rFonts w:hint="eastAsia"/>
          <w:color w:val="auto"/>
          <w:highlight w:val="none"/>
          <w:lang w:eastAsia="zh-Hans"/>
        </w:rPr>
        <w:t>预算申请内容为</w:t>
      </w:r>
      <w:r>
        <w:rPr>
          <w:rFonts w:hint="eastAsia"/>
          <w:color w:val="auto"/>
          <w:highlight w:val="none"/>
        </w:rPr>
        <w:t>2023年食品监督安全各项抽检费及食品监督安全举报奖励等</w:t>
      </w:r>
      <w:r>
        <w:rPr>
          <w:rFonts w:hint="eastAsia"/>
          <w:color w:val="auto"/>
          <w:highlight w:val="none"/>
          <w:lang w:eastAsia="zh-Hans"/>
        </w:rPr>
        <w:t>，项目实际内容为</w:t>
      </w:r>
      <w:r>
        <w:rPr>
          <w:rFonts w:hint="eastAsia"/>
          <w:color w:val="auto"/>
          <w:highlight w:val="none"/>
          <w:lang w:val="en-US" w:eastAsia="zh-CN"/>
        </w:rPr>
        <w:t>1、产品抽检成本30万元，主要用于产品检测、产品抽检支出，抽检次数不少于469次，平均每次抽检成本为639.66元；2、特种设备产品检测成本3.5万元，含专家评审费用，检测来回路费等；3、法律顾问费用4万元，以合同价格为准。</w:t>
      </w:r>
      <w:r>
        <w:rPr>
          <w:rFonts w:hint="eastAsia"/>
          <w:color w:val="auto"/>
          <w:highlight w:val="none"/>
          <w:lang w:eastAsia="zh-Hans"/>
        </w:rPr>
        <w:t>，预算申请与《</w:t>
      </w:r>
      <w:r>
        <w:rPr>
          <w:rFonts w:hint="eastAsia"/>
          <w:color w:val="auto"/>
          <w:highlight w:val="none"/>
        </w:rPr>
        <w:t>2023年食品监督安全各项抽检费及食品监督安全举报奖励项目实施方案</w:t>
      </w:r>
      <w:r>
        <w:rPr>
          <w:rFonts w:hint="eastAsia"/>
          <w:color w:val="auto"/>
          <w:highlight w:val="none"/>
          <w:lang w:eastAsia="zh-Hans"/>
        </w:rPr>
        <w:t>》中涉及的项目内容匹配</w:t>
      </w:r>
      <w:r>
        <w:rPr>
          <w:rFonts w:hint="eastAsia"/>
          <w:color w:val="auto"/>
          <w:highlight w:val="none"/>
          <w:lang w:eastAsia="zh-CN"/>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37.5</w:t>
      </w:r>
      <w:r>
        <w:rPr>
          <w:rFonts w:hint="eastAsia"/>
          <w:color w:val="auto"/>
          <w:highlight w:val="none"/>
        </w:rPr>
        <w:t>万元，</w:t>
      </w:r>
      <w:r>
        <w:rPr>
          <w:rFonts w:hint="eastAsia"/>
          <w:color w:val="auto"/>
          <w:highlight w:val="none"/>
        </w:rPr>
        <w:t>我单位在预算申请中严格按照单位标准和数量进行核算，其中：</w:t>
      </w:r>
      <w:r>
        <w:rPr>
          <w:rFonts w:hint="eastAsia" w:ascii="仿宋_GB2312" w:hAnsi="仿宋_GB2312" w:eastAsia="仿宋_GB2312" w:cs="仿宋_GB2312"/>
          <w:b w:val="0"/>
          <w:bCs w:val="0"/>
          <w:color w:val="auto"/>
          <w:kern w:val="2"/>
          <w:sz w:val="28"/>
          <w:szCs w:val="24"/>
          <w:highlight w:val="none"/>
          <w:lang w:val="en-US" w:eastAsia="zh-CN" w:bidi="ar-SA"/>
        </w:rPr>
        <w:t>产品抽检成本30万元</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_GB2312" w:cs="仿宋_GB2312"/>
          <w:b w:val="0"/>
          <w:bCs w:val="0"/>
          <w:color w:val="auto"/>
          <w:kern w:val="2"/>
          <w:sz w:val="28"/>
          <w:szCs w:val="24"/>
          <w:highlight w:val="none"/>
          <w:lang w:val="en-US" w:eastAsia="zh-CN" w:bidi="ar-SA"/>
        </w:rPr>
        <w:t>特种设备产品检测成本3.5万元</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_GB2312" w:cs="仿宋_GB2312"/>
          <w:b w:val="0"/>
          <w:bCs w:val="0"/>
          <w:color w:val="auto"/>
          <w:kern w:val="2"/>
          <w:sz w:val="28"/>
          <w:szCs w:val="24"/>
          <w:highlight w:val="none"/>
          <w:lang w:val="en-US" w:eastAsia="zh-CN" w:bidi="ar-SA"/>
        </w:rPr>
        <w:t>法律顾问费用4万元</w:t>
      </w:r>
      <w:r>
        <w:rPr>
          <w:rFonts w:hint="eastAsia"/>
          <w:color w:val="auto"/>
          <w:highlight w:val="none"/>
        </w:rPr>
        <w:t>。本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申请2023年食品监督安全各项抽检费及食品监督安全举报奖励项目资金的请示</w:t>
      </w:r>
      <w:r>
        <w:rPr>
          <w:rFonts w:hint="eastAsia"/>
          <w:color w:val="auto"/>
          <w:highlight w:val="none"/>
          <w:lang w:eastAsia="zh-Hans" w:bidi="ar"/>
        </w:rPr>
        <w:t>》</w:t>
      </w:r>
      <w:r>
        <w:rPr>
          <w:rFonts w:hint="eastAsia"/>
          <w:color w:val="auto"/>
          <w:highlight w:val="none"/>
          <w:lang w:bidi="ar"/>
        </w:rPr>
        <w:t>和《2023年食品监督安全各项抽检费及食品监督安全举报奖励项目实施方案》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《2023年食品监督安全各项抽检费及食品监督安全举报奖励资金下达文件》</w:t>
      </w:r>
      <w:r>
        <w:rPr>
          <w:rFonts w:hint="eastAsia"/>
          <w:color w:val="auto"/>
          <w:highlight w:val="none"/>
          <w:lang w:bidi="ar"/>
        </w:rPr>
        <w:t>文件显示，本项目实际到位资金</w:t>
      </w:r>
      <w:r>
        <w:rPr>
          <w:rFonts w:hint="eastAsia"/>
          <w:color w:val="auto"/>
          <w:highlight w:val="none"/>
          <w:lang w:val="en-US" w:eastAsia="zh-CN" w:bidi="ar"/>
        </w:rPr>
        <w:t>37.5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37.5</w:t>
      </w:r>
      <w:r>
        <w:rPr>
          <w:rFonts w:hint="eastAsia"/>
          <w:color w:val="auto"/>
          <w:highlight w:val="none"/>
        </w:rPr>
        <w:t>万元，其中：本级财政安排资金</w:t>
      </w:r>
      <w:r>
        <w:rPr>
          <w:rFonts w:hint="eastAsia"/>
          <w:color w:val="auto"/>
          <w:highlight w:val="none"/>
          <w:lang w:val="en-US" w:eastAsia="zh-CN"/>
        </w:rPr>
        <w:t>37.5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37.5</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37.5</w:t>
      </w:r>
      <w:r>
        <w:rPr>
          <w:rFonts w:hint="eastAsia"/>
          <w:color w:val="auto"/>
          <w:highlight w:val="none"/>
        </w:rPr>
        <w:t>/</w:t>
      </w:r>
      <w:r>
        <w:rPr>
          <w:rFonts w:hint="eastAsia"/>
          <w:color w:val="auto"/>
          <w:highlight w:val="none"/>
          <w:lang w:val="en-US" w:eastAsia="zh-CN"/>
        </w:rPr>
        <w:t>37.5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37.5</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37.5</w:t>
      </w:r>
      <w:r>
        <w:rPr>
          <w:rFonts w:hint="eastAsia"/>
          <w:color w:val="auto"/>
          <w:highlight w:val="none"/>
        </w:rPr>
        <w:t>/</w:t>
      </w:r>
      <w:r>
        <w:rPr>
          <w:rFonts w:hint="eastAsia"/>
          <w:color w:val="auto"/>
          <w:highlight w:val="none"/>
          <w:lang w:val="en-US" w:eastAsia="zh-CN"/>
        </w:rPr>
        <w:t>37.5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rPr>
        <w:t>和静县市场监督管理局</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和静县市场监督管理局</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《和静县市场监督管理局资金管理办法》《和静县市场监督管理局收支业务管理制度》《和静县市场监督管理局政府采购业务管理制度》《和静县市场监督管理局合同管理制度》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w:t>
      </w:r>
      <w:r>
        <w:rPr>
          <w:rFonts w:hint="eastAsia"/>
          <w:color w:val="auto"/>
          <w:highlight w:val="none"/>
          <w:lang w:val="en-US" w:eastAsia="zh-CN"/>
        </w:rPr>
        <w:t>1、</w:t>
      </w:r>
      <w:r>
        <w:rPr>
          <w:rFonts w:hint="eastAsia"/>
          <w:color w:val="auto"/>
          <w:highlight w:val="none"/>
        </w:rPr>
        <w:t>成立了</w:t>
      </w:r>
      <w:r>
        <w:rPr>
          <w:rFonts w:hint="eastAsia"/>
          <w:color w:val="auto"/>
          <w:highlight w:val="none"/>
          <w:lang w:val="en-US" w:eastAsia="zh-CN"/>
        </w:rPr>
        <w:t>食品安全监督抽检</w:t>
      </w:r>
      <w:r>
        <w:rPr>
          <w:rFonts w:hint="eastAsia"/>
          <w:color w:val="auto"/>
          <w:highlight w:val="none"/>
        </w:rPr>
        <w:t>项目工作领导小组，</w:t>
      </w:r>
      <w:r>
        <w:rPr>
          <w:rFonts w:hint="eastAsia"/>
          <w:color w:val="auto"/>
          <w:highlight w:val="none"/>
        </w:rPr>
        <w:t>由党组书记</w:t>
      </w:r>
      <w:r>
        <w:rPr>
          <w:rFonts w:hint="eastAsia"/>
          <w:color w:val="auto"/>
          <w:highlight w:val="none"/>
          <w:lang w:val="en-US" w:eastAsia="zh-CN"/>
        </w:rPr>
        <w:t>赵鑫</w:t>
      </w:r>
      <w:r>
        <w:rPr>
          <w:rFonts w:hint="eastAsia"/>
          <w:color w:val="auto"/>
          <w:highlight w:val="none"/>
        </w:rPr>
        <w:t>任组长，负责项目的组织工作；</w:t>
      </w:r>
      <w:r>
        <w:rPr>
          <w:rFonts w:hint="eastAsia"/>
          <w:color w:val="auto"/>
          <w:highlight w:val="none"/>
          <w:lang w:val="en-US" w:eastAsia="zh-CN"/>
        </w:rPr>
        <w:t>徐静</w:t>
      </w:r>
      <w:r>
        <w:rPr>
          <w:rFonts w:hint="eastAsia"/>
          <w:color w:val="auto"/>
          <w:highlight w:val="none"/>
        </w:rPr>
        <w:t>任副组长，负责项目的实施工作；组员：</w:t>
      </w:r>
      <w:r>
        <w:rPr>
          <w:rFonts w:hint="eastAsia"/>
          <w:color w:val="auto"/>
          <w:highlight w:val="none"/>
          <w:lang w:val="en-US" w:eastAsia="zh-CN"/>
        </w:rPr>
        <w:t>巴音珊、清格林、陈萧萧</w:t>
      </w:r>
      <w:r>
        <w:rPr>
          <w:rFonts w:hint="eastAsia"/>
          <w:color w:val="auto"/>
          <w:highlight w:val="none"/>
        </w:rPr>
        <w:t>，主要负责项目监督管理、验收以及资金核拨等工作</w:t>
      </w:r>
      <w:r>
        <w:rPr>
          <w:rFonts w:hint="eastAsia"/>
          <w:color w:val="auto"/>
          <w:highlight w:val="none"/>
        </w:rPr>
        <w:t>。</w:t>
      </w:r>
      <w:r>
        <w:rPr>
          <w:rFonts w:hint="eastAsia"/>
          <w:color w:val="auto"/>
          <w:highlight w:val="none"/>
          <w:lang w:val="en-US" w:eastAsia="zh-CN"/>
        </w:rPr>
        <w:t>2、</w:t>
      </w:r>
      <w:r>
        <w:rPr>
          <w:rFonts w:hint="eastAsia"/>
          <w:color w:val="auto"/>
          <w:highlight w:val="none"/>
        </w:rPr>
        <w:t>成立了</w:t>
      </w:r>
      <w:r>
        <w:rPr>
          <w:rFonts w:hint="eastAsia"/>
          <w:color w:val="auto"/>
          <w:highlight w:val="none"/>
          <w:lang w:eastAsia="zh-CN"/>
        </w:rPr>
        <w:t>特种设备安全隐患三方评估</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赵鑫</w:t>
      </w:r>
      <w:r>
        <w:rPr>
          <w:rFonts w:hint="eastAsia"/>
          <w:color w:val="auto"/>
          <w:highlight w:val="none"/>
        </w:rPr>
        <w:t>任组长，负责项目的组织工作；</w:t>
      </w:r>
      <w:r>
        <w:rPr>
          <w:rFonts w:hint="eastAsia"/>
          <w:color w:val="auto"/>
          <w:highlight w:val="none"/>
          <w:lang w:val="en-US" w:eastAsia="zh-CN"/>
        </w:rPr>
        <w:t>徐婧、</w:t>
      </w:r>
      <w:r>
        <w:rPr>
          <w:rFonts w:hint="eastAsia"/>
          <w:color w:val="auto"/>
          <w:highlight w:val="none"/>
        </w:rPr>
        <w:t>任副组长，负责项目的实施工作；组员包括：</w:t>
      </w:r>
      <w:r>
        <w:rPr>
          <w:rFonts w:hint="eastAsia"/>
          <w:color w:val="auto"/>
          <w:highlight w:val="none"/>
          <w:lang w:val="en-US" w:eastAsia="zh-CN"/>
        </w:rPr>
        <w:t>魏晓东、</w:t>
      </w:r>
      <w:r>
        <w:rPr>
          <w:rFonts w:hint="eastAsia"/>
          <w:color w:val="auto"/>
          <w:highlight w:val="none"/>
          <w:lang w:eastAsia="zh-CN"/>
        </w:rPr>
        <w:t>朱戈、草鲁梦</w:t>
      </w:r>
      <w:r>
        <w:rPr>
          <w:rFonts w:hint="eastAsia"/>
          <w:color w:val="auto"/>
          <w:highlight w:val="none"/>
        </w:rPr>
        <w:t>，主要负责项目监督管理、验收以及资金核拨等工作</w:t>
      </w:r>
      <w:r>
        <w:rPr>
          <w:rFonts w:hint="eastAsia"/>
          <w:color w:val="auto"/>
          <w:highlight w:val="none"/>
        </w:rPr>
        <w:t>。</w:t>
      </w:r>
      <w:r>
        <w:rPr>
          <w:rFonts w:hint="eastAsia"/>
          <w:color w:val="auto"/>
          <w:highlight w:val="none"/>
          <w:lang w:val="en-US" w:eastAsia="zh-CN"/>
        </w:rPr>
        <w:t>3、</w:t>
      </w:r>
      <w:r>
        <w:rPr>
          <w:rFonts w:hint="eastAsia"/>
          <w:color w:val="auto"/>
          <w:highlight w:val="none"/>
        </w:rPr>
        <w:t>成立了</w:t>
      </w:r>
      <w:r>
        <w:rPr>
          <w:rFonts w:hint="eastAsia"/>
          <w:color w:val="auto"/>
          <w:highlight w:val="none"/>
          <w:lang w:val="en-US" w:eastAsia="zh-CN"/>
        </w:rPr>
        <w:t>产品抽检</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赵鑫</w:t>
      </w:r>
      <w:r>
        <w:rPr>
          <w:rFonts w:hint="eastAsia"/>
          <w:color w:val="auto"/>
          <w:highlight w:val="none"/>
        </w:rPr>
        <w:t>任组长，负责项目的组织工作；</w:t>
      </w:r>
      <w:r>
        <w:rPr>
          <w:rFonts w:hint="eastAsia"/>
          <w:color w:val="auto"/>
          <w:highlight w:val="none"/>
          <w:lang w:val="en-US" w:eastAsia="zh-CN"/>
        </w:rPr>
        <w:t>徐婧、瓮亚萍</w:t>
      </w:r>
      <w:r>
        <w:rPr>
          <w:rFonts w:hint="eastAsia"/>
          <w:color w:val="auto"/>
          <w:highlight w:val="none"/>
        </w:rPr>
        <w:t>任副组长，负责项目的实施工作；组员包括：</w:t>
      </w:r>
      <w:r>
        <w:rPr>
          <w:rFonts w:hint="eastAsia"/>
          <w:color w:val="auto"/>
          <w:highlight w:val="none"/>
          <w:lang w:val="en-US" w:eastAsia="zh-CN"/>
        </w:rPr>
        <w:t>焦强</w:t>
      </w:r>
      <w:r>
        <w:rPr>
          <w:rFonts w:hint="eastAsia"/>
          <w:color w:val="auto"/>
          <w:highlight w:val="none"/>
          <w:lang w:eastAsia="zh-CN"/>
        </w:rPr>
        <w:t>、</w:t>
      </w:r>
      <w:r>
        <w:rPr>
          <w:rFonts w:hint="eastAsia"/>
          <w:color w:val="auto"/>
          <w:highlight w:val="none"/>
          <w:lang w:val="en-US" w:eastAsia="zh-CN"/>
        </w:rPr>
        <w:t>徐雯</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食品抽检批次</w:t>
      </w:r>
      <w:r>
        <w:rPr>
          <w:rFonts w:hint="eastAsia"/>
          <w:color w:val="auto"/>
          <w:highlight w:val="none"/>
          <w:lang w:val="en-US" w:eastAsia="zh-CN"/>
        </w:rPr>
        <w:t>”指标，预期指标值为&gt;=</w:t>
      </w:r>
      <w:r>
        <w:rPr>
          <w:rFonts w:hint="eastAsia"/>
          <w:color w:val="auto"/>
          <w:highlight w:val="none"/>
          <w:lang w:val="en-US" w:eastAsia="zh-CN"/>
        </w:rPr>
        <w:t>169批次，</w:t>
      </w:r>
      <w:r>
        <w:rPr>
          <w:rFonts w:hint="eastAsia"/>
          <w:color w:val="auto"/>
          <w:highlight w:val="none"/>
        </w:rPr>
        <w:t>实际完成指标值为</w:t>
      </w:r>
      <w:r>
        <w:rPr>
          <w:rFonts w:hint="eastAsia"/>
          <w:color w:val="auto"/>
          <w:highlight w:val="none"/>
          <w:lang w:val="en-US" w:eastAsia="zh-CN"/>
        </w:rPr>
        <w:t>169批次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default"/>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食品快速抽检批次</w:t>
      </w:r>
      <w:r>
        <w:rPr>
          <w:rFonts w:hint="eastAsia"/>
          <w:color w:val="auto"/>
          <w:highlight w:val="none"/>
          <w:lang w:val="en-US" w:eastAsia="zh-CN"/>
        </w:rPr>
        <w:t>”指标，预期指标值为&gt;=</w:t>
      </w:r>
      <w:r>
        <w:rPr>
          <w:rFonts w:hint="eastAsia"/>
          <w:color w:val="auto"/>
          <w:highlight w:val="none"/>
          <w:lang w:val="en-US" w:eastAsia="zh-CN"/>
        </w:rPr>
        <w:t>290批次，</w:t>
      </w:r>
      <w:r>
        <w:rPr>
          <w:rFonts w:hint="eastAsia"/>
          <w:color w:val="auto"/>
          <w:highlight w:val="none"/>
        </w:rPr>
        <w:t>实际完成指标值为</w:t>
      </w:r>
      <w:r>
        <w:rPr>
          <w:rFonts w:hint="eastAsia"/>
          <w:color w:val="auto"/>
          <w:highlight w:val="none"/>
          <w:lang w:val="en-US" w:eastAsia="zh-CN"/>
        </w:rPr>
        <w:t>290批次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产品抽检批次</w:t>
      </w:r>
      <w:r>
        <w:rPr>
          <w:rFonts w:hint="eastAsia"/>
          <w:color w:val="auto"/>
          <w:highlight w:val="none"/>
          <w:lang w:val="en-US" w:eastAsia="zh-CN"/>
        </w:rPr>
        <w:t>”指标，预期指标值为&gt;=</w:t>
      </w:r>
      <w:r>
        <w:rPr>
          <w:rFonts w:hint="eastAsia"/>
          <w:color w:val="auto"/>
          <w:highlight w:val="none"/>
          <w:lang w:val="en-US" w:eastAsia="zh-CN"/>
        </w:rPr>
        <w:t>10批次，</w:t>
      </w:r>
      <w:r>
        <w:rPr>
          <w:rFonts w:hint="eastAsia"/>
          <w:color w:val="auto"/>
          <w:highlight w:val="none"/>
        </w:rPr>
        <w:t>实际完成指标值为</w:t>
      </w:r>
      <w:r>
        <w:rPr>
          <w:rFonts w:hint="eastAsia"/>
          <w:color w:val="auto"/>
          <w:highlight w:val="none"/>
          <w:lang w:val="en-US" w:eastAsia="zh-CN"/>
        </w:rPr>
        <w:t>10批次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检测特种设备企业数</w:t>
      </w:r>
      <w:r>
        <w:rPr>
          <w:rFonts w:hint="eastAsia"/>
          <w:color w:val="auto"/>
          <w:highlight w:val="none"/>
          <w:lang w:val="en-US" w:eastAsia="zh-CN"/>
        </w:rPr>
        <w:t>”指标，预期指标值为&gt;=</w:t>
      </w:r>
      <w:r>
        <w:rPr>
          <w:rFonts w:hint="eastAsia"/>
          <w:color w:val="auto"/>
          <w:highlight w:val="none"/>
          <w:lang w:val="en-US" w:eastAsia="zh-CN"/>
        </w:rPr>
        <w:t>4家，</w:t>
      </w:r>
      <w:r>
        <w:rPr>
          <w:rFonts w:hint="eastAsia"/>
          <w:color w:val="auto"/>
          <w:highlight w:val="none"/>
        </w:rPr>
        <w:t>实际完成指标值为</w:t>
      </w:r>
      <w:r>
        <w:rPr>
          <w:rFonts w:hint="eastAsia"/>
          <w:color w:val="auto"/>
          <w:highlight w:val="none"/>
          <w:lang w:val="en-US" w:eastAsia="zh-CN"/>
        </w:rPr>
        <w:t>4家</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法律顾问数量</w:t>
      </w:r>
      <w:r>
        <w:rPr>
          <w:rFonts w:hint="eastAsia"/>
          <w:color w:val="auto"/>
          <w:highlight w:val="none"/>
          <w:lang w:val="en-US" w:eastAsia="zh-CN"/>
        </w:rPr>
        <w:t>”指标，预期指标值为&gt;=</w:t>
      </w:r>
      <w:r>
        <w:rPr>
          <w:rFonts w:hint="eastAsia"/>
          <w:color w:val="auto"/>
          <w:highlight w:val="none"/>
          <w:lang w:val="en-US" w:eastAsia="zh-CN"/>
        </w:rPr>
        <w:t>1家，</w:t>
      </w:r>
      <w:r>
        <w:rPr>
          <w:rFonts w:hint="eastAsia"/>
          <w:color w:val="auto"/>
          <w:highlight w:val="none"/>
        </w:rPr>
        <w:t>实际完成指标值为</w:t>
      </w:r>
      <w:r>
        <w:rPr>
          <w:rFonts w:hint="eastAsia"/>
          <w:color w:val="auto"/>
          <w:highlight w:val="none"/>
          <w:lang w:val="en-US" w:eastAsia="zh-CN"/>
        </w:rPr>
        <w:t>1</w:t>
      </w:r>
      <w:r>
        <w:rPr>
          <w:rFonts w:hint="eastAsia" w:ascii="仿宋_GB2312" w:eastAsia="仿宋_GB2312"/>
          <w:color w:val="auto"/>
          <w:highlight w:val="none"/>
          <w:lang w:val="en-US" w:eastAsia="zh-CN"/>
        </w:rPr>
        <w:t>家</w:t>
      </w:r>
      <w:r>
        <w:rPr>
          <w:rFonts w:hint="eastAsia"/>
          <w:color w:val="auto"/>
          <w:highlight w:val="none"/>
        </w:rPr>
        <w:t>，指标完成率为</w:t>
      </w:r>
      <w:r>
        <w:rPr>
          <w:rFonts w:hint="eastAsia" w:ascii="仿宋_GB2312" w:eastAsia="仿宋_GB2312"/>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问题商品下架率</w:t>
      </w:r>
      <w:r>
        <w:rPr>
          <w:rFonts w:hint="eastAsia"/>
          <w:color w:val="auto"/>
          <w:highlight w:val="none"/>
        </w:rPr>
        <w:t>”指标：预期指标值为</w:t>
      </w:r>
      <w:r>
        <w:rPr>
          <w:rFonts w:hint="eastAsia"/>
          <w:color w:val="auto"/>
          <w:highlight w:val="none"/>
          <w:lang w:val="en-US" w:eastAsia="zh-CN"/>
        </w:rPr>
        <w:t>=</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年度检测任务按时完成率</w:t>
      </w:r>
      <w:r>
        <w:rPr>
          <w:rFonts w:hint="eastAsia"/>
          <w:color w:val="auto"/>
          <w:highlight w:val="none"/>
        </w:rPr>
        <w:t>”指标，预期指标值为</w:t>
      </w:r>
      <w:r>
        <w:rPr>
          <w:rFonts w:hint="eastAsia"/>
          <w:color w:val="auto"/>
          <w:highlight w:val="none"/>
          <w:lang w:val="en-US" w:eastAsia="zh-CN"/>
        </w:rPr>
        <w:t>=</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left="0" w:leftChars="0" w:firstLine="562" w:firstLineChars="200"/>
        <w:rPr>
          <w:color w:val="auto"/>
          <w:highlight w:val="none"/>
        </w:rPr>
      </w:pPr>
      <w:r>
        <w:rPr>
          <w:rFonts w:hint="eastAsia"/>
          <w:color w:val="auto"/>
          <w:highlight w:val="none"/>
        </w:rPr>
        <w:t>3.时效指标完成情况分析</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年度检测任务按时完成率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食品抽检</w:t>
      </w:r>
      <w:r>
        <w:rPr>
          <w:rFonts w:hint="eastAsia"/>
          <w:color w:val="auto"/>
          <w:highlight w:val="none"/>
        </w:rPr>
        <w:t>”指标，预期指标值为</w:t>
      </w:r>
      <w:r>
        <w:rPr>
          <w:rFonts w:hint="eastAsia"/>
          <w:color w:val="auto"/>
          <w:highlight w:val="none"/>
        </w:rPr>
        <w:t>&lt;=20万元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rPr>
        <w:t>20万元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食品快速抽检</w:t>
      </w:r>
      <w:r>
        <w:rPr>
          <w:rFonts w:hint="eastAsia"/>
          <w:color w:val="auto"/>
          <w:highlight w:val="none"/>
        </w:rPr>
        <w:t>”指标，预期指标值为</w:t>
      </w:r>
      <w:r>
        <w:rPr>
          <w:rFonts w:hint="eastAsia"/>
          <w:color w:val="auto"/>
          <w:highlight w:val="none"/>
        </w:rPr>
        <w:t>&lt;=5万元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w:t>
      </w:r>
      <w:r>
        <w:rPr>
          <w:rFonts w:hint="eastAsia"/>
          <w:color w:val="auto"/>
          <w:highlight w:val="none"/>
        </w:rPr>
        <w:t>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产品抽检</w:t>
      </w:r>
      <w:r>
        <w:rPr>
          <w:rFonts w:hint="eastAsia"/>
          <w:color w:val="auto"/>
          <w:highlight w:val="none"/>
        </w:rPr>
        <w:t>”指标，预期指标值为</w:t>
      </w:r>
      <w:r>
        <w:rPr>
          <w:rFonts w:hint="eastAsia"/>
          <w:color w:val="auto"/>
          <w:highlight w:val="none"/>
        </w:rPr>
        <w:t>&lt;=5万元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w:t>
      </w:r>
      <w:r>
        <w:rPr>
          <w:rFonts w:hint="eastAsia"/>
          <w:color w:val="auto"/>
          <w:highlight w:val="none"/>
        </w:rPr>
        <w:t>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eastAsia="仿宋_GB2312"/>
          <w:b/>
          <w:bCs/>
          <w:color w:val="auto"/>
          <w:highlight w:val="none"/>
          <w:lang w:eastAsia="zh-CN"/>
        </w:rPr>
      </w:pPr>
      <w:r>
        <w:rPr>
          <w:rFonts w:hint="eastAsia"/>
          <w:color w:val="auto"/>
          <w:highlight w:val="none"/>
        </w:rPr>
        <w:t>“特种设备”</w:t>
      </w:r>
      <w:r>
        <w:rPr>
          <w:rFonts w:hint="eastAsia"/>
          <w:color w:val="auto"/>
          <w:highlight w:val="none"/>
        </w:rPr>
        <w:t>指标，预期指标值为</w:t>
      </w:r>
      <w:r>
        <w:rPr>
          <w:rFonts w:hint="eastAsia"/>
          <w:color w:val="auto"/>
          <w:highlight w:val="none"/>
        </w:rPr>
        <w:t>&lt;=</w:t>
      </w:r>
      <w:r>
        <w:rPr>
          <w:rFonts w:hint="eastAsia"/>
          <w:color w:val="auto"/>
          <w:highlight w:val="none"/>
          <w:lang w:val="en-US" w:eastAsia="zh-CN"/>
        </w:rPr>
        <w:t>3.5万元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3.5</w:t>
      </w:r>
      <w:r>
        <w:rPr>
          <w:rFonts w:hint="eastAsia"/>
          <w:color w:val="auto"/>
          <w:highlight w:val="none"/>
        </w:rPr>
        <w:t>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法律顾问费</w:t>
      </w:r>
      <w:r>
        <w:rPr>
          <w:rFonts w:hint="eastAsia"/>
          <w:color w:val="auto"/>
          <w:highlight w:val="none"/>
        </w:rPr>
        <w:t>”指标，预期指标值为</w:t>
      </w:r>
      <w:r>
        <w:rPr>
          <w:rFonts w:hint="eastAsia"/>
          <w:color w:val="auto"/>
          <w:highlight w:val="none"/>
        </w:rPr>
        <w:t>&lt;=</w:t>
      </w:r>
      <w:r>
        <w:rPr>
          <w:rFonts w:hint="eastAsia"/>
          <w:color w:val="auto"/>
          <w:highlight w:val="none"/>
          <w:lang w:val="en-US" w:eastAsia="zh-CN"/>
        </w:rPr>
        <w:t>4万元，</w:t>
      </w:r>
      <w:r>
        <w:rPr>
          <w:rFonts w:hint="eastAsia"/>
          <w:color w:val="auto"/>
          <w:highlight w:val="none"/>
        </w:rPr>
        <w:t>实际完成指标值为</w:t>
      </w:r>
      <w:r>
        <w:rPr>
          <w:rFonts w:hint="eastAsia"/>
          <w:color w:val="auto"/>
          <w:highlight w:val="none"/>
          <w:lang w:val="en-US" w:eastAsia="zh-CN"/>
        </w:rPr>
        <w:t>4</w:t>
      </w:r>
      <w:r>
        <w:rPr>
          <w:rFonts w:hint="eastAsia"/>
          <w:color w:val="auto"/>
          <w:highlight w:val="none"/>
        </w:rPr>
        <w:t>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4"/>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1.经济效益完成情况分析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优化营商环境</w:t>
      </w:r>
      <w:r>
        <w:rPr>
          <w:rFonts w:hint="eastAsia"/>
          <w:color w:val="auto"/>
          <w:highlight w:val="none"/>
        </w:rPr>
        <w:t>”指标：预期指标值为</w:t>
      </w:r>
      <w:r>
        <w:rPr>
          <w:rFonts w:hint="eastAsia"/>
          <w:color w:val="auto"/>
          <w:highlight w:val="none"/>
          <w:lang w:eastAsia="zh-CN"/>
        </w:rPr>
        <w:t>有效保障</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rPr>
        <w:t>2.社会效益完成情况分析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安全隐患</w:t>
      </w:r>
      <w:r>
        <w:rPr>
          <w:rFonts w:hint="eastAsia"/>
          <w:color w:val="auto"/>
          <w:highlight w:val="none"/>
        </w:rPr>
        <w:t>”指标：预期指标值为</w:t>
      </w:r>
      <w:r>
        <w:rPr>
          <w:rFonts w:hint="eastAsia"/>
          <w:color w:val="auto"/>
          <w:highlight w:val="none"/>
          <w:lang w:eastAsia="zh-CN"/>
        </w:rPr>
        <w:t>效果显著</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辖区内消费者满意度</w:t>
      </w:r>
      <w:r>
        <w:rPr>
          <w:rFonts w:hint="eastAsia"/>
          <w:color w:val="auto"/>
          <w:highlight w:val="none"/>
        </w:rPr>
        <w:t>”指标：预期指标值为</w:t>
      </w:r>
      <w:r>
        <w:rPr>
          <w:rFonts w:hint="eastAsia"/>
          <w:color w:val="auto"/>
          <w:highlight w:val="none"/>
        </w:rPr>
        <w:t>&gt;=95%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37.5</w:t>
      </w:r>
      <w:r>
        <w:rPr>
          <w:rFonts w:hint="eastAsia"/>
          <w:color w:val="auto"/>
          <w:highlight w:val="none"/>
          <w:lang w:val="en-US" w:eastAsia="zh-CN"/>
        </w:rPr>
        <w:t>万元，全年预算数为</w:t>
      </w:r>
      <w:r>
        <w:rPr>
          <w:rFonts w:hint="eastAsia"/>
          <w:color w:val="auto"/>
          <w:highlight w:val="none"/>
          <w:lang w:val="en-US" w:eastAsia="zh-CN"/>
        </w:rPr>
        <w:t>37.5</w:t>
      </w:r>
      <w:r>
        <w:rPr>
          <w:rFonts w:hint="eastAsia"/>
          <w:color w:val="auto"/>
          <w:highlight w:val="none"/>
          <w:lang w:val="en-US" w:eastAsia="zh-CN"/>
        </w:rPr>
        <w:t>万元，全年执行数为</w:t>
      </w:r>
      <w:r>
        <w:rPr>
          <w:rFonts w:hint="eastAsia"/>
          <w:color w:val="auto"/>
          <w:highlight w:val="none"/>
          <w:lang w:val="en-US" w:eastAsia="zh-CN"/>
        </w:rPr>
        <w:t>37.5</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default" w:ascii="Times New Roman" w:hAnsi="Times New Roman" w:cs="Times New Roman"/>
          <w:color w:val="auto"/>
          <w:highlight w:val="none"/>
          <w:u w:color="000000"/>
          <w:lang w:val="zh-TW" w:eastAsia="zh-TW"/>
        </w:rPr>
        <w:t>2023年食品监督安全各项抽检费及食品监督安全举报奖励等</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2"/>
        <w:rPr>
          <w:rFonts w:hint="default"/>
          <w:b w:val="0"/>
          <w:bCs w:val="0"/>
          <w:color w:val="auto"/>
          <w:highlight w:val="none"/>
          <w:lang w:val="zh-TW" w:eastAsia="zh-CN"/>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b w:val="0"/>
          <w:bCs w:val="0"/>
          <w:color w:val="auto"/>
          <w:highlight w:val="none"/>
          <w:lang w:eastAsia="zh-CN"/>
        </w:rPr>
        <w:t>，</w:t>
      </w:r>
      <w:r>
        <w:rPr>
          <w:rFonts w:hint="default"/>
          <w:b w:val="0"/>
          <w:bCs w:val="0"/>
          <w:color w:val="auto"/>
          <w:highlight w:val="none"/>
          <w:lang w:val="zh-TW" w:eastAsia="zh-TW"/>
        </w:rPr>
        <w:t>资金使用合规合法，财务管理制度健全，项目管理制度健全，项目组织实施总体与目标无差异，无偏离。</w:t>
      </w:r>
    </w:p>
    <w:p>
      <w:pPr>
        <w:pStyle w:val="4"/>
        <w:numPr>
          <w:ilvl w:val="0"/>
          <w:numId w:val="4"/>
        </w:numPr>
        <w:ind w:firstLine="643"/>
        <w:rPr>
          <w:color w:val="auto"/>
          <w:highlight w:val="none"/>
        </w:rPr>
      </w:pPr>
      <w:r>
        <w:rPr>
          <w:rFonts w:hint="eastAsia"/>
          <w:color w:val="auto"/>
          <w:highlight w:val="none"/>
        </w:rPr>
        <w:t>存在的问题及原因分析</w:t>
      </w:r>
    </w:p>
    <w:p>
      <w:pPr>
        <w:pStyle w:val="20"/>
        <w:rPr>
          <w:rFonts w:hint="eastAsia"/>
          <w:color w:val="auto"/>
          <w:highlight w:val="none"/>
          <w:lang w:val="en-US" w:eastAsia="zh-CN"/>
        </w:rPr>
      </w:pPr>
      <w:r>
        <w:rPr>
          <w:rFonts w:hint="eastAsia"/>
          <w:color w:val="auto"/>
          <w:highlight w:val="none"/>
          <w:lang w:val="en-US" w:eastAsia="zh-CN"/>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pStyle w:val="2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45EDB"/>
    <w:rsid w:val="03BB00BF"/>
    <w:rsid w:val="04FF572D"/>
    <w:rsid w:val="066F70AA"/>
    <w:rsid w:val="0708351A"/>
    <w:rsid w:val="08DE7DC1"/>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4C30250"/>
    <w:rsid w:val="1609105D"/>
    <w:rsid w:val="17AF7810"/>
    <w:rsid w:val="1A002E18"/>
    <w:rsid w:val="1A041D47"/>
    <w:rsid w:val="1BEA0FE8"/>
    <w:rsid w:val="1C4A596B"/>
    <w:rsid w:val="1F0472A0"/>
    <w:rsid w:val="1FDC50EC"/>
    <w:rsid w:val="20A2086D"/>
    <w:rsid w:val="20A32962"/>
    <w:rsid w:val="20B21A37"/>
    <w:rsid w:val="21817779"/>
    <w:rsid w:val="21A41209"/>
    <w:rsid w:val="23C93BD9"/>
    <w:rsid w:val="242128DF"/>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28B3BE6"/>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1D658D3"/>
    <w:rsid w:val="426D5922"/>
    <w:rsid w:val="446A2417"/>
    <w:rsid w:val="453453BA"/>
    <w:rsid w:val="49DF11B1"/>
    <w:rsid w:val="4A94466D"/>
    <w:rsid w:val="4A996944"/>
    <w:rsid w:val="4B545786"/>
    <w:rsid w:val="4C3216AC"/>
    <w:rsid w:val="4CD04A88"/>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4</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2024-03-25T12:42:09Z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