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和静县巴音郭楞乡2022年“五小”建设项目支出绩效评价报告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项目名称：和静县巴音郭楞乡2022年“五小”建设项目</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实施单位（公章）：和静县巴音郭楞乡</w:t>
      </w:r>
      <w:r>
        <w:rPr>
          <w:rFonts w:hint="eastAsia" w:ascii="黑体" w:eastAsia="黑体"/>
          <w:color w:val="auto"/>
          <w:sz w:val="30"/>
          <w:szCs w:val="30"/>
          <w:highlight w:val="none"/>
          <w:lang w:eastAsia="zh-CN"/>
        </w:rPr>
        <w:t>人民政府</w:t>
      </w:r>
    </w:p>
    <w:p>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欧云巴图</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ascii="黑体" w:eastAsia="黑体"/>
          <w:color w:val="auto"/>
          <w:sz w:val="30"/>
          <w:szCs w:val="30"/>
          <w:highlight w:val="none"/>
        </w:rPr>
        <w:t>和静县巴音郭楞乡2022年“五小”建设项目</w:t>
      </w:r>
      <w:r>
        <w:rPr>
          <w:rFonts w:hint="eastAsia"/>
          <w:b/>
          <w:bCs/>
          <w:color w:val="auto"/>
          <w:sz w:val="32"/>
          <w:szCs w:val="28"/>
          <w:highlight w:val="none"/>
        </w:rPr>
        <w:t>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spacing w:line="240" w:lineRule="auto"/>
        <w:ind w:firstLine="562" w:firstLineChars="200"/>
        <w:rPr>
          <w:color w:val="auto"/>
          <w:highlight w:val="none"/>
        </w:rPr>
      </w:pPr>
      <w:r>
        <w:rPr>
          <w:rFonts w:hint="eastAsia"/>
          <w:color w:val="auto"/>
          <w:highlight w:val="none"/>
        </w:rPr>
        <w:t>1.项目背景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right="66" w:rightChars="0" w:firstLine="0"/>
        <w:jc w:val="left"/>
        <w:rPr>
          <w:rFonts w:hint="eastAsia"/>
          <w:color w:val="auto"/>
          <w:highlight w:val="none"/>
          <w:lang w:val="zh-CN" w:eastAsia="zh-CN"/>
        </w:rPr>
      </w:pPr>
      <w:r>
        <w:rPr>
          <w:rFonts w:hint="eastAsia"/>
          <w:color w:val="auto"/>
          <w:highlight w:val="none"/>
          <w:lang w:val="en-US" w:eastAsia="zh-CN"/>
        </w:rPr>
        <w:t>巴音郭楞乡地处和静县西北部山区，距离和静县城320公里，是全县最远的牧区乡镇，基础设施建设薄弱，此项目落实后能够切实有效解决基层基础设施建设，改善基层干部住房条件，更好的解决职工基本生活的问题，提供强有力的保障，该项目将进一步助推我乡干部的积极性，因此实施该项目十分必要。</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val="zh-CN" w:eastAsia="zh-CN"/>
        </w:rPr>
        <w:t>和静县巴音郭楞乡2022年“五小”建设项目</w:t>
      </w:r>
    </w:p>
    <w:p>
      <w:pPr>
        <w:ind w:firstLine="560"/>
        <w:rPr>
          <w:rFonts w:hint="eastAsia"/>
          <w:color w:val="auto"/>
          <w:highlight w:val="none"/>
          <w:lang w:val="zh-CN" w:eastAsia="zh-CN"/>
        </w:rPr>
      </w:pPr>
      <w:r>
        <w:rPr>
          <w:rFonts w:hint="eastAsia"/>
          <w:color w:val="auto"/>
          <w:highlight w:val="none"/>
          <w:lang w:val="en-US" w:eastAsia="zh-CN"/>
        </w:rPr>
        <w:t>项目主要内容：</w:t>
      </w:r>
      <w:r>
        <w:rPr>
          <w:rFonts w:hint="eastAsia"/>
          <w:color w:val="auto"/>
          <w:highlight w:val="none"/>
          <w:lang w:val="zh-CN" w:eastAsia="zh-CN"/>
        </w:rPr>
        <w:t>和静县巴音郭楞乡新建“五小”工程（即：小食堂、小厕所、小澡堂、小图书室、小文体活动室），“五小”工程面积500平方米。改善乡干部生活条件。</w:t>
      </w:r>
    </w:p>
    <w:p>
      <w:pPr>
        <w:pStyle w:val="2"/>
        <w:ind w:firstLine="562"/>
        <w:jc w:val="left"/>
        <w:rPr>
          <w:color w:val="auto"/>
          <w:highlight w:val="none"/>
        </w:rPr>
      </w:pPr>
      <w:r>
        <w:rPr>
          <w:rFonts w:hint="eastAsia"/>
          <w:color w:val="auto"/>
          <w:highlight w:val="none"/>
        </w:rPr>
        <w:t>3.实施情况</w:t>
      </w:r>
    </w:p>
    <w:p>
      <w:pPr>
        <w:ind w:firstLine="560"/>
        <w:jc w:val="left"/>
        <w:rPr>
          <w:rFonts w:hint="default"/>
          <w:color w:val="auto"/>
          <w:highlight w:val="none"/>
          <w:lang w:val="en-US"/>
        </w:rPr>
      </w:pPr>
      <w:r>
        <w:rPr>
          <w:rFonts w:hint="eastAsia"/>
          <w:color w:val="auto"/>
          <w:highlight w:val="none"/>
          <w:lang w:val="en-US" w:eastAsia="zh-CN"/>
        </w:rPr>
        <w:t>项目</w:t>
      </w:r>
      <w:r>
        <w:rPr>
          <w:color w:val="auto"/>
          <w:highlight w:val="none"/>
        </w:rPr>
        <w:t>实施主体：</w:t>
      </w:r>
      <w:r>
        <w:rPr>
          <w:rFonts w:hint="eastAsia"/>
          <w:color w:val="auto"/>
          <w:highlight w:val="none"/>
          <w:lang w:val="zh-CN" w:eastAsia="zh-CN"/>
        </w:rPr>
        <w:t>和静县巴音郭楞乡</w:t>
      </w:r>
      <w:r>
        <w:rPr>
          <w:rFonts w:hint="eastAsia"/>
          <w:color w:val="auto"/>
          <w:highlight w:val="none"/>
          <w:lang w:val="en-US" w:eastAsia="zh-CN"/>
        </w:rPr>
        <w:t>人民政府</w:t>
      </w:r>
    </w:p>
    <w:p>
      <w:pPr>
        <w:ind w:firstLine="560"/>
        <w:rPr>
          <w:color w:val="auto"/>
          <w:highlight w:val="none"/>
        </w:rPr>
      </w:pPr>
      <w:r>
        <w:rPr>
          <w:color w:val="auto"/>
          <w:highlight w:val="none"/>
        </w:rPr>
        <w:t>实施时间：</w:t>
      </w:r>
      <w:r>
        <w:rPr>
          <w:rFonts w:hint="eastAsia"/>
          <w:color w:val="auto"/>
          <w:highlight w:val="none"/>
        </w:rPr>
        <w:t>本项目开始时间</w:t>
      </w:r>
      <w:r>
        <w:rPr>
          <w:rFonts w:hint="eastAsia"/>
          <w:color w:val="auto"/>
          <w:highlight w:val="none"/>
          <w:lang w:val="zh-CN" w:eastAsia="zh-CN"/>
        </w:rPr>
        <w:t>为202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w:t>
      </w:r>
      <w:r>
        <w:rPr>
          <w:rFonts w:hint="eastAsia"/>
          <w:color w:val="auto"/>
          <w:highlight w:val="none"/>
          <w:lang w:val="zh-CN" w:eastAsia="zh-CN"/>
        </w:rPr>
        <w:t>月—202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12</w:t>
      </w:r>
      <w:r>
        <w:rPr>
          <w:rFonts w:hint="eastAsia"/>
          <w:color w:val="auto"/>
          <w:highlight w:val="none"/>
          <w:lang w:val="zh-CN" w:eastAsia="zh-CN"/>
        </w:rPr>
        <w:t>月。</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w:t>
      </w:r>
      <w:r>
        <w:rPr>
          <w:rFonts w:hint="default"/>
          <w:color w:val="auto"/>
          <w:highlight w:val="none"/>
        </w:rPr>
        <w:t>进一步</w:t>
      </w:r>
      <w:r>
        <w:rPr>
          <w:rFonts w:hint="eastAsia"/>
          <w:color w:val="auto"/>
          <w:highlight w:val="none"/>
        </w:rPr>
        <w:t>改善乡干部生活条件。</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39</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39</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39</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截至2023年12月31日，本项目实际支出39万元</w:t>
      </w:r>
      <w:r>
        <w:rPr>
          <w:rFonts w:hint="eastAsia"/>
          <w:color w:val="auto"/>
          <w:highlight w:val="none"/>
        </w:rPr>
        <w:t>，预算执行率</w:t>
      </w:r>
      <w:r>
        <w:rPr>
          <w:rFonts w:hint="eastAsia"/>
          <w:color w:val="auto"/>
          <w:highlight w:val="none"/>
          <w:lang w:val="en-US" w:eastAsia="zh-CN"/>
        </w:rPr>
        <w:t>100</w:t>
      </w:r>
      <w:r>
        <w:rPr>
          <w:color w:val="auto"/>
          <w:highlight w:val="none"/>
        </w:rPr>
        <w:t>%</w:t>
      </w:r>
      <w:bookmarkStart w:id="14" w:name="_GoBack"/>
      <w:bookmarkEnd w:id="14"/>
      <w:r>
        <w:rPr>
          <w:rFonts w:hint="eastAsia"/>
          <w:color w:val="auto"/>
          <w:highlight w:val="none"/>
        </w:rPr>
        <w:t>。本项目资金主要用于支付</w:t>
      </w:r>
      <w:r>
        <w:rPr>
          <w:rFonts w:hint="eastAsia"/>
          <w:color w:val="auto"/>
          <w:highlight w:val="none"/>
          <w:lang w:val="en-US" w:eastAsia="zh-CN"/>
        </w:rPr>
        <w:t>巴音郭楞乡“五小”工程，即</w:t>
      </w:r>
      <w:r>
        <w:rPr>
          <w:rFonts w:hint="eastAsia"/>
          <w:color w:val="auto"/>
          <w:highlight w:val="none"/>
          <w:lang w:val="zh-CN" w:eastAsia="zh-CN"/>
        </w:rPr>
        <w:t>小食堂、小厕所、小澡堂、小图书室、小文体活动室</w:t>
      </w:r>
      <w:r>
        <w:rPr>
          <w:rFonts w:hint="eastAsia"/>
          <w:color w:val="auto"/>
          <w:highlight w:val="none"/>
        </w:rPr>
        <w:t>费用</w:t>
      </w:r>
      <w:r>
        <w:rPr>
          <w:rFonts w:hint="eastAsia"/>
          <w:color w:val="auto"/>
          <w:highlight w:val="none"/>
          <w:lang w:val="en-US" w:eastAsia="zh-CN"/>
        </w:rPr>
        <w:t>39</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新建“五小”工程（即：小食堂、小厕所、小澡堂、小图书室、小文体活动室），“五小”工程面积500平方米。验收合格后将改善乡干部生活条件。</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““五小”工程建设面积”指标，预期指标值为=150平方米。</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“项目验收合格率”指标，预期指标值为=100%。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“项目建设按期完成率”指标，预期指标值为≥</w:t>
      </w:r>
      <w:r>
        <w:rPr>
          <w:rFonts w:hint="eastAsia"/>
          <w:color w:val="auto"/>
          <w:highlight w:val="none"/>
          <w:lang w:val="en-US" w:eastAsia="zh-CN"/>
        </w:rPr>
        <w:t>95%。</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lang w:val="en-US" w:eastAsia="zh-CN"/>
        </w:rPr>
        <w:t>“五小”工程建设投入</w:t>
      </w:r>
      <w:r>
        <w:rPr>
          <w:rFonts w:hint="eastAsia"/>
          <w:color w:val="auto"/>
          <w:highlight w:val="none"/>
        </w:rPr>
        <w:t>指标，预期指标值为≤39万元；</w:t>
      </w:r>
    </w:p>
    <w:p>
      <w:pPr>
        <w:ind w:firstLine="560"/>
        <w:rPr>
          <w:rFonts w:hint="eastAsia" w:eastAsia="仿宋_GB2312"/>
          <w:color w:val="auto"/>
          <w:highlight w:val="none"/>
          <w:lang w:eastAsia="zh-CN"/>
        </w:rPr>
      </w:pPr>
      <w:r>
        <w:rPr>
          <w:rFonts w:hint="eastAsia"/>
          <w:color w:val="auto"/>
          <w:highlight w:val="none"/>
        </w:rPr>
        <w:t>“每平方建设成本”指标，预期指标值为≤2600元/平方米</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“有效改善生活条件”指标，预期指标值为有效改善；</w:t>
      </w:r>
    </w:p>
    <w:p>
      <w:pPr>
        <w:ind w:firstLine="560"/>
        <w:rPr>
          <w:color w:val="auto"/>
          <w:highlight w:val="none"/>
        </w:rPr>
      </w:pPr>
      <w:r>
        <w:rPr>
          <w:rFonts w:hint="eastAsia"/>
          <w:color w:val="auto"/>
          <w:highlight w:val="none"/>
        </w:rPr>
        <w:t>““五小”工程使用年限”指标，预期指标值为≥15年；</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“干部满意度”指标，预期指标值为≥98%</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480473081"/>
      <w:bookmarkStart w:id="2" w:name="_Toc22169_WPSOffice_Level2"/>
      <w:bookmarkStart w:id="3" w:name="_Toc26632"/>
      <w:bookmarkStart w:id="4" w:name="_Toc5462343"/>
      <w:bookmarkStart w:id="5" w:name="_Toc12868"/>
      <w:bookmarkStart w:id="6" w:name="_Toc22922"/>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单位针对和静县巴音郭楞乡2022年“五小”建设项</w:t>
      </w:r>
      <w:r>
        <w:rPr>
          <w:rFonts w:hint="eastAsia"/>
          <w:color w:val="auto"/>
          <w:highlight w:val="none"/>
          <w:lang w:val="en-US" w:eastAsia="zh-CN"/>
        </w:rPr>
        <w:t>目</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此次我单位根据《财政支出绩效评价管理暂行办法》（财预〔2020〕10号）文件要求实施评价工作，本次评价对象为和静县巴音郭楞乡2022年“五小”建设</w:t>
      </w:r>
      <w:r>
        <w:rPr>
          <w:rFonts w:hint="eastAsia"/>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评价组组长：才登、王树，主要职责为：</w:t>
      </w:r>
      <w:r>
        <w:rPr>
          <w:rFonts w:hint="eastAsia"/>
          <w:b w:val="0"/>
          <w:color w:val="auto"/>
          <w:sz w:val="28"/>
          <w:szCs w:val="28"/>
          <w:highlight w:val="none"/>
        </w:rPr>
        <w:t>项目整体实施情况</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② 评价组成员：杨明，主要职责为：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③ 评价组成员：欧云巴特，主要职责为：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④ 评价组成员：鲁志如，主要职责为：</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及绩效评价工作结果报送</w:t>
      </w:r>
      <w:r>
        <w:rPr>
          <w:rFonts w:hint="eastAsia"/>
          <w:color w:val="auto"/>
          <w:highlight w:val="none"/>
          <w:lang w:val="en-US"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rPr>
        <w:t>是</w:t>
      </w:r>
      <w:r>
        <w:rPr>
          <w:rFonts w:hint="eastAsia"/>
          <w:color w:val="auto"/>
          <w:highlight w:val="none"/>
          <w:lang w:val="en-US" w:eastAsia="zh-CN"/>
        </w:rPr>
        <w:t>统筹规划，稳步实施。</w:t>
      </w:r>
      <w:r>
        <w:rPr>
          <w:rFonts w:hint="eastAsia"/>
          <w:color w:val="auto"/>
          <w:highlight w:val="none"/>
        </w:rPr>
        <w:t>本项目的实施，新建小食堂、小厕所、小澡堂、小图书室、小文体活动室</w:t>
      </w:r>
      <w:r>
        <w:rPr>
          <w:rFonts w:hint="eastAsia"/>
          <w:color w:val="auto"/>
          <w:highlight w:val="none"/>
          <w:lang w:eastAsia="zh-CN"/>
        </w:rPr>
        <w:t>。</w:t>
      </w:r>
      <w:r>
        <w:rPr>
          <w:rFonts w:hint="eastAsia"/>
          <w:color w:val="auto"/>
          <w:highlight w:val="none"/>
          <w:lang w:val="en-US" w:eastAsia="zh-CN"/>
        </w:rPr>
        <w:t>为全乡广大基层干部干事创新、攻坚克难创造良好环境。</w:t>
      </w:r>
    </w:p>
    <w:p>
      <w:pPr>
        <w:ind w:firstLine="560"/>
        <w:rPr>
          <w:rFonts w:hint="eastAsia"/>
          <w:color w:val="auto"/>
          <w:highlight w:val="none"/>
        </w:rPr>
      </w:pPr>
      <w:r>
        <w:rPr>
          <w:rFonts w:hint="eastAsia"/>
          <w:color w:val="auto"/>
          <w:highlight w:val="none"/>
        </w:rPr>
        <w:t>二是改善乡干部生活条件</w:t>
      </w:r>
      <w:r>
        <w:rPr>
          <w:rFonts w:hint="eastAsia"/>
          <w:color w:val="auto"/>
          <w:highlight w:val="none"/>
          <w:lang w:eastAsia="zh-CN"/>
        </w:rPr>
        <w:t>，</w:t>
      </w:r>
      <w:r>
        <w:rPr>
          <w:rFonts w:hint="eastAsia"/>
          <w:color w:val="auto"/>
          <w:highlight w:val="none"/>
          <w:lang w:val="en-US" w:eastAsia="zh-CN"/>
        </w:rPr>
        <w:t>保障干部身心健康</w:t>
      </w:r>
      <w:r>
        <w:rPr>
          <w:rFonts w:hint="eastAsia"/>
          <w:color w:val="auto"/>
          <w:highlight w:val="none"/>
        </w:rPr>
        <w:t>。在乡党委、人民政府的坚强领导下，不断加强基层党组织建设。进一步统一思想，提高认识，创造性开展各项工作，为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lang w:val="en-US" w:eastAsia="zh-CN"/>
        </w:rPr>
        <w:t>乡</w:t>
      </w:r>
      <w:r>
        <w:rPr>
          <w:rFonts w:hint="eastAsia"/>
          <w:color w:val="auto"/>
          <w:highlight w:val="none"/>
        </w:rPr>
        <w:t>长治久安和社会稳定提供了强大的精神动力和思想保证。同时村党支部团结和带领广大村村民积极的备草备料，不仅为本项目建设创造了客观条件，也为本项目顺利实施提供了保障。</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val="en-US" w:eastAsia="zh-CN"/>
        </w:rPr>
      </w:pPr>
      <w:r>
        <w:rPr>
          <w:rFonts w:hint="eastAsia" w:cs="Times New Roman"/>
          <w:color w:val="auto"/>
          <w:highlight w:val="none"/>
          <w:lang w:eastAsia="zh-Hans"/>
        </w:rPr>
        <w:t>根据巴财建[2022]48号文件</w:t>
      </w:r>
      <w:r>
        <w:rPr>
          <w:rFonts w:hint="eastAsia" w:cs="Times New Roman"/>
          <w:color w:val="auto"/>
          <w:highlight w:val="none"/>
          <w:lang w:val="en-US" w:eastAsia="zh-CN"/>
        </w:rPr>
        <w:t>精神</w:t>
      </w:r>
      <w:r>
        <w:rPr>
          <w:rFonts w:hint="eastAsia" w:cs="Times New Roman"/>
          <w:color w:val="auto"/>
          <w:highlight w:val="none"/>
          <w:lang w:eastAsia="zh-Hans"/>
        </w:rPr>
        <w:t>，</w:t>
      </w:r>
      <w:r>
        <w:rPr>
          <w:rFonts w:hint="eastAsia" w:cs="Times New Roman"/>
          <w:color w:val="auto"/>
          <w:highlight w:val="none"/>
          <w:lang w:val="en-US" w:eastAsia="zh-CN"/>
        </w:rPr>
        <w:t>严格按照《</w:t>
      </w:r>
      <w:r>
        <w:rPr>
          <w:rFonts w:hint="eastAsia" w:cs="Times New Roman"/>
          <w:color w:val="auto"/>
          <w:highlight w:val="none"/>
          <w:lang w:eastAsia="zh-Hans"/>
        </w:rPr>
        <w:t>2022年中央基建投资预算资金</w:t>
      </w:r>
      <w:r>
        <w:rPr>
          <w:rFonts w:hint="eastAsia" w:cs="Times New Roman"/>
          <w:color w:val="auto"/>
          <w:highlight w:val="none"/>
          <w:lang w:val="en-US" w:eastAsia="zh-CN"/>
        </w:rPr>
        <w:t>》</w:t>
      </w:r>
      <w:r>
        <w:rPr>
          <w:rFonts w:hint="eastAsia"/>
          <w:color w:val="auto"/>
          <w:highlight w:val="none"/>
          <w:lang w:val="en-US" w:eastAsia="zh-CN"/>
        </w:rPr>
        <w:t>文件要求执行。在15日内项目启动实施。</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2013299</w:t>
      </w:r>
      <w:r>
        <w:rPr>
          <w:rFonts w:hint="eastAsia"/>
          <w:color w:val="auto"/>
          <w:highlight w:val="none"/>
        </w:rPr>
        <w:t>]</w:t>
      </w:r>
      <w:r>
        <w:rPr>
          <w:rFonts w:hint="eastAsia"/>
          <w:color w:val="auto"/>
          <w:highlight w:val="none"/>
          <w:lang w:val="en-US" w:eastAsia="zh-CN"/>
        </w:rPr>
        <w:t>其他组织事务支出</w:t>
      </w:r>
      <w:r>
        <w:rPr>
          <w:rFonts w:hint="eastAsia"/>
          <w:color w:val="auto"/>
          <w:highlight w:val="none"/>
        </w:rPr>
        <w:t>”经济分类为“[</w:t>
      </w:r>
      <w:r>
        <w:rPr>
          <w:rFonts w:hint="eastAsia"/>
          <w:color w:val="auto"/>
          <w:highlight w:val="none"/>
          <w:lang w:val="en-US" w:eastAsia="zh-CN"/>
        </w:rPr>
        <w:t>50402</w:t>
      </w:r>
      <w:r>
        <w:rPr>
          <w:rFonts w:hint="eastAsia"/>
          <w:color w:val="auto"/>
          <w:highlight w:val="none"/>
        </w:rPr>
        <w:t>]</w:t>
      </w:r>
      <w:r>
        <w:rPr>
          <w:rFonts w:hint="eastAsia"/>
          <w:color w:val="auto"/>
          <w:highlight w:val="none"/>
          <w:lang w:eastAsia="zh-CN"/>
        </w:rPr>
        <w:t>基础设施建设</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w:t>
      </w:r>
      <w:r>
        <w:rPr>
          <w:rFonts w:hint="eastAsia" w:cs="Times New Roman"/>
          <w:color w:val="auto"/>
          <w:highlight w:val="none"/>
        </w:rPr>
        <w:t>为新建小食堂、小厕所、小澡堂、小图书室、小文体活动室</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按照绩效目标完成数量指标、质量指标、时效指标、成本指标乡干部生活条件</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lang w:eastAsia="zh-CN"/>
        </w:rPr>
        <w:t>，</w:t>
      </w:r>
      <w:r>
        <w:rPr>
          <w:rFonts w:hint="eastAsia"/>
          <w:color w:val="auto"/>
          <w:highlight w:val="none"/>
          <w:lang w:val="en-US" w:eastAsia="zh-CN"/>
        </w:rPr>
        <w:t>定量指标7个，定性指标1个，量化率87.5%</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zh-CN" w:eastAsia="zh-CN"/>
        </w:rPr>
        <w:t>新建“五小”工程（即：小食堂、小厕所、小澡堂、小图书室、小文体活动室）</w:t>
      </w:r>
      <w:r>
        <w:rPr>
          <w:rFonts w:hint="eastAsia"/>
          <w:color w:val="auto"/>
          <w:highlight w:val="none"/>
          <w:lang w:eastAsia="zh-Hans" w:bidi="ar"/>
        </w:rPr>
        <w:t>，预算申请与《</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39</w:t>
      </w:r>
      <w:r>
        <w:rPr>
          <w:rFonts w:hint="eastAsia"/>
          <w:color w:val="auto"/>
          <w:highlight w:val="none"/>
        </w:rPr>
        <w:t>万元，我单位在预算申请中严格按照单位标准和数量进行核算，其中：每平方建设成本2600元/平方米。本项目预算额度测算依据充分，严格按照标准编制，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关于下达2022年新疆专项（第一批）中央基建投资预算资金的通知</w:t>
      </w:r>
      <w:r>
        <w:rPr>
          <w:rFonts w:hint="eastAsia"/>
          <w:color w:val="auto"/>
          <w:highlight w:val="none"/>
          <w:lang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bidi="ar"/>
        </w:rPr>
        <w:t>文件显示，本项目实际到位资金</w:t>
      </w:r>
      <w:r>
        <w:rPr>
          <w:rFonts w:hint="eastAsia"/>
          <w:color w:val="auto"/>
          <w:highlight w:val="none"/>
          <w:lang w:val="en-US" w:eastAsia="zh-CN" w:bidi="ar"/>
        </w:rPr>
        <w:t>39</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39</w:t>
      </w:r>
      <w:r>
        <w:rPr>
          <w:rFonts w:hint="eastAsia"/>
          <w:color w:val="auto"/>
          <w:highlight w:val="none"/>
        </w:rPr>
        <w:t>万元，其中：本级财政安排资金</w:t>
      </w:r>
      <w:r>
        <w:rPr>
          <w:rFonts w:hint="eastAsia"/>
          <w:color w:val="auto"/>
          <w:highlight w:val="none"/>
          <w:lang w:val="en-US" w:eastAsia="zh-CN"/>
        </w:rPr>
        <w:t>39</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39</w:t>
      </w:r>
      <w:r>
        <w:rPr>
          <w:rFonts w:hint="eastAsia"/>
          <w:color w:val="auto"/>
          <w:highlight w:val="none"/>
        </w:rPr>
        <w:t>万元，资金到位率=（实际到位资金/预算资金）×100%=（</w:t>
      </w:r>
      <w:r>
        <w:rPr>
          <w:rFonts w:hint="eastAsia"/>
          <w:color w:val="auto"/>
          <w:highlight w:val="none"/>
          <w:lang w:val="en-US" w:eastAsia="zh-CN"/>
        </w:rPr>
        <w:t>39</w:t>
      </w:r>
      <w:r>
        <w:rPr>
          <w:rFonts w:hint="eastAsia"/>
          <w:color w:val="auto"/>
          <w:highlight w:val="none"/>
        </w:rPr>
        <w:t>/</w:t>
      </w:r>
      <w:r>
        <w:rPr>
          <w:rFonts w:hint="eastAsia"/>
          <w:color w:val="auto"/>
          <w:highlight w:val="none"/>
          <w:lang w:val="en-US" w:eastAsia="zh-CN"/>
        </w:rPr>
        <w:t>39</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39</w:t>
      </w:r>
      <w:r>
        <w:rPr>
          <w:rFonts w:hint="eastAsia"/>
          <w:color w:val="auto"/>
          <w:highlight w:val="none"/>
        </w:rPr>
        <w:t>/</w:t>
      </w:r>
      <w:r>
        <w:rPr>
          <w:rFonts w:hint="eastAsia"/>
          <w:color w:val="auto"/>
          <w:highlight w:val="none"/>
          <w:lang w:val="en-US" w:eastAsia="zh-CN"/>
        </w:rPr>
        <w:t>39</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和静县巴音郭楞乡人民政府</w:t>
      </w:r>
      <w:r>
        <w:rPr>
          <w:rFonts w:hint="eastAsia"/>
          <w:color w:val="auto"/>
          <w:highlight w:val="none"/>
        </w:rPr>
        <w:t>资金管理办法》《</w:t>
      </w:r>
      <w:r>
        <w:rPr>
          <w:rFonts w:hint="eastAsia"/>
          <w:color w:val="auto"/>
          <w:highlight w:val="none"/>
          <w:lang w:val="en-US" w:eastAsia="zh-CN"/>
        </w:rPr>
        <w:t>和静县巴音郭楞乡人民政府</w:t>
      </w:r>
      <w:r>
        <w:rPr>
          <w:rFonts w:hint="eastAsia"/>
          <w:color w:val="auto"/>
          <w:highlight w:val="none"/>
        </w:rPr>
        <w:t>收支业务管理制度》《</w:t>
      </w:r>
      <w:r>
        <w:rPr>
          <w:rFonts w:hint="eastAsia"/>
          <w:color w:val="auto"/>
          <w:highlight w:val="none"/>
          <w:lang w:val="en-US" w:eastAsia="zh-CN"/>
        </w:rPr>
        <w:t>和静县巴音郭楞乡人民政府</w:t>
      </w:r>
      <w:r>
        <w:rPr>
          <w:rFonts w:hint="eastAsia"/>
          <w:color w:val="auto"/>
          <w:highlight w:val="none"/>
        </w:rPr>
        <w:t>政府采购业务管理制度》《</w:t>
      </w:r>
      <w:r>
        <w:rPr>
          <w:rFonts w:hint="eastAsia"/>
          <w:color w:val="auto"/>
          <w:highlight w:val="none"/>
          <w:lang w:val="en-US" w:eastAsia="zh-CN"/>
        </w:rPr>
        <w:t>和静县巴音郭楞乡人民政府</w:t>
      </w:r>
      <w:r>
        <w:rPr>
          <w:rFonts w:hint="eastAsia"/>
          <w:color w:val="auto"/>
          <w:highlight w:val="none"/>
        </w:rPr>
        <w:t>合同管理制度</w:t>
      </w:r>
      <w:r>
        <w:rPr>
          <w:rFonts w:hint="eastAsia"/>
          <w:color w:val="auto"/>
          <w:highlight w:val="none"/>
          <w:lang w:eastAsia="zh-CN"/>
        </w:rPr>
        <w:t>》</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，项目启动实施后，为了加快本项目的实施，成立了巴音郭楞乡2022年“五小”建设项目工作领导小组，由党</w:t>
      </w:r>
      <w:r>
        <w:rPr>
          <w:rFonts w:hint="eastAsia"/>
          <w:color w:val="auto"/>
          <w:highlight w:val="none"/>
          <w:lang w:val="en-US" w:eastAsia="zh-CN"/>
        </w:rPr>
        <w:t>委</w:t>
      </w:r>
      <w:r>
        <w:rPr>
          <w:rFonts w:hint="eastAsia"/>
          <w:color w:val="auto"/>
          <w:highlight w:val="none"/>
        </w:rPr>
        <w:t>书记</w:t>
      </w:r>
      <w:r>
        <w:rPr>
          <w:rFonts w:hint="eastAsia"/>
          <w:color w:val="auto"/>
          <w:highlight w:val="none"/>
          <w:lang w:val="en-US" w:eastAsia="zh-CN"/>
        </w:rPr>
        <w:t>才登</w:t>
      </w:r>
      <w:r>
        <w:rPr>
          <w:rFonts w:hint="eastAsia"/>
          <w:color w:val="auto"/>
          <w:highlight w:val="none"/>
        </w:rPr>
        <w:t>任组长，负责项目的组织工作；</w:t>
      </w:r>
      <w:r>
        <w:rPr>
          <w:rFonts w:hint="eastAsia"/>
          <w:color w:val="auto"/>
          <w:highlight w:val="none"/>
          <w:lang w:val="en-US" w:eastAsia="zh-CN"/>
        </w:rPr>
        <w:t>王树</w:t>
      </w:r>
      <w:r>
        <w:rPr>
          <w:rFonts w:hint="eastAsia"/>
          <w:color w:val="auto"/>
          <w:highlight w:val="none"/>
        </w:rPr>
        <w:t>任副组长，负责项目的实施工作；组员包括：</w:t>
      </w:r>
      <w:r>
        <w:rPr>
          <w:rFonts w:hint="eastAsia"/>
          <w:color w:val="auto"/>
          <w:highlight w:val="none"/>
          <w:lang w:val="en-US" w:eastAsia="zh-CN"/>
        </w:rPr>
        <w:t>鲁志如</w:t>
      </w:r>
      <w:r>
        <w:rPr>
          <w:rFonts w:hint="eastAsia"/>
          <w:color w:val="auto"/>
          <w:highlight w:val="none"/>
        </w:rPr>
        <w:t>和</w:t>
      </w:r>
      <w:r>
        <w:rPr>
          <w:rFonts w:hint="eastAsia"/>
          <w:color w:val="auto"/>
          <w:highlight w:val="none"/>
          <w:lang w:val="en-US" w:eastAsia="zh-CN"/>
        </w:rPr>
        <w:t>欧云巴特</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“五小”工程建设面积</w:t>
      </w:r>
      <w:r>
        <w:rPr>
          <w:rFonts w:hint="eastAsia"/>
          <w:color w:val="auto"/>
          <w:highlight w:val="none"/>
          <w:lang w:eastAsia="zh-CN"/>
        </w:rPr>
        <w:t>”指标</w:t>
      </w:r>
      <w:r>
        <w:rPr>
          <w:rFonts w:hint="eastAsia"/>
          <w:color w:val="auto"/>
          <w:highlight w:val="none"/>
        </w:rPr>
        <w:t>:预期指标值为=150平方米，实际完成值为150平方米,指标完成率为1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“项目建设按期完成率”指标：预期指标值为≥95%，实际完成指标值为95%，指标完成率为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“五小”工程建设投入”指标：预期指标值为≤39万元，实际完成指标值为39万元，指标完成率为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bidi w:val="0"/>
        <w:rPr>
          <w:rFonts w:hint="eastAsia"/>
          <w:color w:val="auto"/>
          <w:highlight w:val="none"/>
          <w:lang w:val="en-US" w:eastAsia="zh-CN"/>
        </w:rPr>
      </w:pPr>
      <w:r>
        <w:rPr>
          <w:rFonts w:hint="eastAsia"/>
          <w:color w:val="auto"/>
          <w:highlight w:val="none"/>
          <w:lang w:val="zh-TW" w:eastAsia="zh-TW"/>
        </w:rPr>
        <w:t>“每平方建设成本”指标：预期指标值为≤2600元/平方米，实际完成指标值为2600元/平方米，指标完成率为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“有效改善生活条件”指标：预期指标值为有效解决，实际完成指标值为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s="Times New Roman"/>
          <w:color w:val="auto"/>
          <w:highlight w:val="none"/>
        </w:rPr>
      </w:pPr>
      <w:r>
        <w:rPr>
          <w:rFonts w:hint="eastAsia" w:cs="Times New Roman"/>
          <w:color w:val="auto"/>
          <w:highlight w:val="none"/>
        </w:rPr>
        <w:t>“五小”工程使用年限”指标：预期指标值为≥15年，实际完成指标值为15年，指标完成率为</w:t>
      </w:r>
      <w:r>
        <w:rPr>
          <w:rFonts w:hint="eastAsia" w:cs="Times New Roman"/>
          <w:color w:val="auto"/>
          <w:highlight w:val="none"/>
          <w:lang w:val="en-US" w:eastAsia="zh-CN"/>
        </w:rPr>
        <w:t>100</w:t>
      </w:r>
      <w:r>
        <w:rPr>
          <w:rFonts w:hint="eastAsia" w:cs="Times New Roman"/>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s="Times New Roman"/>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pStyle w:val="6"/>
        <w:rPr>
          <w:rFonts w:hint="eastAsia" w:eastAsia="仿宋_GB2312"/>
          <w:color w:val="auto"/>
          <w:highlight w:val="none"/>
          <w:lang w:eastAsia="zh-CN"/>
        </w:rPr>
      </w:pPr>
      <w:r>
        <w:rPr>
          <w:rFonts w:hint="eastAsia"/>
          <w:color w:val="auto"/>
          <w:highlight w:val="none"/>
        </w:rPr>
        <w:t>“干部满意度”指标：预期指标值为≥98%，实际完成指标值为98%，指标完成率为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39万元，全年预算数为39万元，全年执行数为39万元，预算执行率为100%。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w:t>
      </w:r>
      <w:r>
        <w:rPr>
          <w:rFonts w:hint="eastAsia"/>
          <w:color w:val="auto"/>
          <w:highlight w:val="none"/>
          <w:lang w:val="en-US" w:eastAsia="zh-CN"/>
        </w:rPr>
        <w:t>为100%</w:t>
      </w:r>
      <w:r>
        <w:rPr>
          <w:rFonts w:hint="eastAsia"/>
          <w:color w:val="auto"/>
          <w:highlight w:val="none"/>
          <w:lang w:val="zh-TW" w:eastAsia="zh-TW"/>
        </w:rPr>
        <w:t>。</w:t>
      </w:r>
    </w:p>
    <w:p>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和静县巴音郭楞乡2022年“五小”建设项目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项目审批程序复杂，审批难，因各项手续多、周期长，在一定程度上影响了项目建设和资金支付进度；</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YmVkMjMxZmVjZTExZDJhMjU1MzAzNjk1NWU1N2IifQ=="/>
  </w:docVars>
  <w:rsids>
    <w:rsidRoot w:val="68291A1A"/>
    <w:rsid w:val="001C088B"/>
    <w:rsid w:val="00272D23"/>
    <w:rsid w:val="00885A15"/>
    <w:rsid w:val="00A43D0F"/>
    <w:rsid w:val="00A83364"/>
    <w:rsid w:val="00BC23E1"/>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2A3528"/>
    <w:rsid w:val="256845EA"/>
    <w:rsid w:val="25A91CF5"/>
    <w:rsid w:val="26EF3957"/>
    <w:rsid w:val="289879A1"/>
    <w:rsid w:val="28A61969"/>
    <w:rsid w:val="28E60D8A"/>
    <w:rsid w:val="290641AF"/>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220FDD"/>
    <w:rsid w:val="37452897"/>
    <w:rsid w:val="379F4CA9"/>
    <w:rsid w:val="386532D8"/>
    <w:rsid w:val="38CC7587"/>
    <w:rsid w:val="3A8B235A"/>
    <w:rsid w:val="3BB84807"/>
    <w:rsid w:val="3C494A2A"/>
    <w:rsid w:val="3C575B02"/>
    <w:rsid w:val="3E04329F"/>
    <w:rsid w:val="3E79642F"/>
    <w:rsid w:val="3ED454B4"/>
    <w:rsid w:val="402112BD"/>
    <w:rsid w:val="413E2617"/>
    <w:rsid w:val="426D5922"/>
    <w:rsid w:val="446A2417"/>
    <w:rsid w:val="453453BA"/>
    <w:rsid w:val="49DF11B1"/>
    <w:rsid w:val="4A71030A"/>
    <w:rsid w:val="4A94466D"/>
    <w:rsid w:val="4A996944"/>
    <w:rsid w:val="4B545786"/>
    <w:rsid w:val="4C3216AC"/>
    <w:rsid w:val="4D5426FC"/>
    <w:rsid w:val="4D600BD3"/>
    <w:rsid w:val="4E4A6D47"/>
    <w:rsid w:val="4EC15329"/>
    <w:rsid w:val="4F216164"/>
    <w:rsid w:val="4F733A2D"/>
    <w:rsid w:val="4FB67747"/>
    <w:rsid w:val="4FD56C07"/>
    <w:rsid w:val="500656EA"/>
    <w:rsid w:val="511FF2A1"/>
    <w:rsid w:val="54D32C76"/>
    <w:rsid w:val="55A5494A"/>
    <w:rsid w:val="56803BC3"/>
    <w:rsid w:val="56FD7960"/>
    <w:rsid w:val="59C02DAD"/>
    <w:rsid w:val="5B1433B1"/>
    <w:rsid w:val="5C0731FC"/>
    <w:rsid w:val="5D1334C9"/>
    <w:rsid w:val="5E0A0A9B"/>
    <w:rsid w:val="5F9C5101"/>
    <w:rsid w:val="5FAD3ACF"/>
    <w:rsid w:val="618129F7"/>
    <w:rsid w:val="626F3307"/>
    <w:rsid w:val="62861322"/>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10</TotalTime>
  <ScaleCrop>false</ScaleCrop>
  <LinksUpToDate>false</LinksUpToDate>
  <CharactersWithSpaces>9435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2024-03-26T10:08:21Z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48A9954A70FD430ABA41AE43CDE7E588</vt:lpwstr>
  </property>
</Properties>
</file>