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9EEC3">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和静县阿拉沟乡卫生院</w:t>
      </w:r>
    </w:p>
    <w:p w14:paraId="409458E0">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14:paraId="51852A74">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D6740F4">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2768FFC">
      <w:pPr>
        <w:pStyle w:val="2"/>
        <w:bidi w:val="0"/>
        <w:rPr>
          <w:rFonts w:hint="eastAsia"/>
          <w:color w:val="auto"/>
          <w:highlight w:val="none"/>
          <w:lang w:val="en-US" w:eastAsia="zh-CN"/>
        </w:rPr>
      </w:pPr>
      <w:r>
        <w:rPr>
          <w:rFonts w:hint="eastAsia"/>
          <w:color w:val="auto"/>
          <w:highlight w:val="none"/>
          <w:lang w:val="en-US" w:eastAsia="zh-CN"/>
        </w:rPr>
        <w:t>1.部门主要职能</w:t>
      </w:r>
    </w:p>
    <w:p w14:paraId="6AD79468">
      <w:pPr>
        <w:rPr>
          <w:rFonts w:hint="eastAsia"/>
          <w:color w:val="auto"/>
          <w:szCs w:val="28"/>
          <w:highlight w:val="none"/>
        </w:rPr>
      </w:pPr>
      <w:r>
        <w:rPr>
          <w:rFonts w:hint="eastAsia"/>
          <w:color w:val="auto"/>
          <w:szCs w:val="28"/>
          <w:highlight w:val="none"/>
          <w:lang w:val="en-US" w:eastAsia="zh-CN"/>
        </w:rPr>
        <w:t>和静县阿拉沟乡卫生院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53519E94">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4B6C646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0B86696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39B94FE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7590137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64BCE97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54F33266">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3491D82E">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阿拉沟乡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3</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14:paraId="15999DBF">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阿拉沟乡</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8</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8</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7</w:t>
      </w:r>
      <w:r>
        <w:rPr>
          <w:rFonts w:hint="eastAsia"/>
          <w:color w:val="auto"/>
          <w:szCs w:val="28"/>
          <w:highlight w:val="none"/>
        </w:rPr>
        <w:t>人，退休人员</w:t>
      </w:r>
      <w:r>
        <w:rPr>
          <w:rFonts w:hint="eastAsia"/>
          <w:color w:val="auto"/>
          <w:szCs w:val="28"/>
          <w:highlight w:val="none"/>
          <w:lang w:val="en-US" w:eastAsia="zh-CN"/>
        </w:rPr>
        <w:t>3</w:t>
      </w:r>
      <w:r>
        <w:rPr>
          <w:rFonts w:hint="eastAsia"/>
          <w:color w:val="auto"/>
          <w:szCs w:val="28"/>
          <w:highlight w:val="none"/>
        </w:rPr>
        <w:t>人。年末实有在职人数</w:t>
      </w:r>
      <w:r>
        <w:rPr>
          <w:rFonts w:hint="eastAsia"/>
          <w:color w:val="auto"/>
          <w:szCs w:val="28"/>
          <w:highlight w:val="none"/>
          <w:lang w:val="en-US" w:eastAsia="zh-CN"/>
        </w:rPr>
        <w:t>7</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3</w:t>
      </w:r>
      <w:r>
        <w:rPr>
          <w:rFonts w:hint="eastAsia"/>
          <w:color w:val="auto"/>
          <w:szCs w:val="28"/>
          <w:highlight w:val="none"/>
        </w:rPr>
        <w:t>人。</w:t>
      </w:r>
    </w:p>
    <w:p w14:paraId="1C31F53B">
      <w:pPr>
        <w:bidi w:val="0"/>
        <w:rPr>
          <w:rFonts w:hint="eastAsia"/>
          <w:color w:val="auto"/>
          <w:highlight w:val="none"/>
          <w:lang w:val="en-US" w:eastAsia="zh-CN"/>
        </w:rPr>
      </w:pPr>
    </w:p>
    <w:p w14:paraId="1109604F">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055339E5">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008C265E">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57FAF179">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0146DCA3">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397EAC53">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5A30AF3C">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0E176079">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50E0F0B9">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02BF05AB">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774B59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789E08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我单位年初预算数为125.65万元，实际预算执行数125.65万元，预算执行率为100%。</w:t>
      </w:r>
    </w:p>
    <w:p w14:paraId="7AD9D1B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8131377">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全年预算数为166.71万元，全年实际支出资金166.71万元，预算执行率为100%。</w:t>
      </w:r>
    </w:p>
    <w:p w14:paraId="14020AE7">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771A492B">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125.65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41.06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166.71</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24</w:t>
      </w:r>
      <w:r>
        <w:rPr>
          <w:rFonts w:hint="eastAsia" w:ascii="Times New Roman" w:hAnsi="Times New Roman" w:cs="Times New Roman"/>
          <w:bCs/>
          <w:color w:val="auto"/>
          <w:highlight w:val="none"/>
          <w:lang w:eastAsia="zh-CN"/>
        </w:rPr>
        <w:t>%。</w:t>
      </w:r>
    </w:p>
    <w:p w14:paraId="5EDA7C2F">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30E7E627">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166.71</w:t>
      </w:r>
      <w:r>
        <w:rPr>
          <w:rFonts w:hint="default"/>
          <w:color w:val="auto"/>
          <w:highlight w:val="none"/>
          <w:lang w:val="en-US" w:eastAsia="zh-CN"/>
        </w:rPr>
        <w:t>万元，其中：</w:t>
      </w:r>
    </w:p>
    <w:p w14:paraId="1D6848A5">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152.12</w:t>
      </w:r>
      <w:r>
        <w:rPr>
          <w:rFonts w:hint="default"/>
          <w:color w:val="auto"/>
          <w:highlight w:val="none"/>
          <w:lang w:val="en-US" w:eastAsia="zh-CN"/>
        </w:rPr>
        <w:t>万元，资金的使用方向为我单位机关人员经费支出</w:t>
      </w:r>
      <w:r>
        <w:rPr>
          <w:rFonts w:hint="eastAsia"/>
          <w:color w:val="auto"/>
          <w:highlight w:val="none"/>
          <w:lang w:val="en-US" w:eastAsia="zh-CN"/>
        </w:rPr>
        <w:t>122.74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29.39</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14:paraId="18B64DF5">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14.59</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14:paraId="71E0A315">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3A23512">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33F5DBE9">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152.12万元，全年实际支出152.12万元，资金执行率100%。基本支出严格按照财务管理制度执行，其中：</w:t>
      </w:r>
    </w:p>
    <w:p w14:paraId="5715302D">
      <w:pPr>
        <w:bidi w:val="0"/>
        <w:rPr>
          <w:rFonts w:hint="eastAsia"/>
          <w:color w:val="auto"/>
          <w:highlight w:val="none"/>
          <w:lang w:val="en-US" w:eastAsia="zh-CN"/>
        </w:rPr>
      </w:pPr>
      <w:r>
        <w:rPr>
          <w:rFonts w:hint="eastAsia"/>
          <w:color w:val="auto"/>
          <w:highlight w:val="none"/>
          <w:lang w:val="en-US" w:eastAsia="zh-CN"/>
        </w:rPr>
        <w:t>人员经费支出122.74万元，主要包括：基本工资、津贴补贴、奖金、绩效工资、机关事业单位基本养老保险缴费、职业年金缴费、职工基本医疗保险缴费、其他社会保障缴费、住房公积金、其他工资福利支出、生活补助。</w:t>
      </w:r>
    </w:p>
    <w:p w14:paraId="37652163">
      <w:pPr>
        <w:bidi w:val="0"/>
        <w:rPr>
          <w:rFonts w:hint="eastAsia"/>
          <w:color w:val="auto"/>
          <w:highlight w:val="none"/>
          <w:lang w:val="en-US" w:eastAsia="zh-CN"/>
        </w:rPr>
      </w:pPr>
      <w:r>
        <w:rPr>
          <w:rFonts w:hint="eastAsia"/>
          <w:color w:val="auto"/>
          <w:highlight w:val="none"/>
          <w:lang w:val="en-US" w:eastAsia="zh-CN"/>
        </w:rPr>
        <w:t>公用经费支出29.39万元，主要包括：办公费、印刷费、咨询费、电费、邮电费、取暖费、维修（护）费、专用材料费、其他交通费等。</w:t>
      </w:r>
    </w:p>
    <w:p w14:paraId="4C3FF1C0">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2BDCB205">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68CF5287">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项目支出预算14.59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其中：上级专项资金11.72万元，本级财政资金2.87万元</w:t>
      </w:r>
      <w:r>
        <w:rPr>
          <w:rFonts w:hint="eastAsia"/>
          <w:color w:val="auto"/>
          <w:highlight w:val="none"/>
          <w:lang w:eastAsia="zh-CN"/>
        </w:rPr>
        <w:t>。</w:t>
      </w:r>
    </w:p>
    <w:p w14:paraId="1E7D0BBB">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2534ED90">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14.59万元，其中基本药物制度补助资金3.35万元、基本公共卫生服务配套资金9.86万元、重大传染病防治补助资金1.38万元。项目资金全部通过财政国库集中支付方式直接拨给项目实施单位。</w:t>
      </w:r>
    </w:p>
    <w:p w14:paraId="4322E6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color w:val="auto"/>
          <w:szCs w:val="28"/>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该项目</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7C8B60BE">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1798DFFE">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度安排项目支出资金14.59万元，</w:t>
      </w:r>
      <w:r>
        <w:rPr>
          <w:rFonts w:hint="eastAsia"/>
          <w:color w:val="auto"/>
          <w:highlight w:val="none"/>
          <w:lang w:eastAsia="zh-CN"/>
        </w:rPr>
        <w:t>实际</w:t>
      </w:r>
      <w:r>
        <w:rPr>
          <w:rFonts w:hint="eastAsia"/>
          <w:color w:val="auto"/>
          <w:highlight w:val="none"/>
          <w:lang w:val="en-US" w:eastAsia="zh-CN"/>
        </w:rPr>
        <w:t>支出14.59</w:t>
      </w:r>
      <w:r>
        <w:rPr>
          <w:rFonts w:hint="eastAsia"/>
          <w:color w:val="auto"/>
          <w:highlight w:val="none"/>
          <w:lang w:eastAsia="zh-CN"/>
        </w:rPr>
        <w:t>万元，</w:t>
      </w:r>
      <w:r>
        <w:rPr>
          <w:rFonts w:hint="eastAsia"/>
          <w:color w:val="auto"/>
          <w:highlight w:val="none"/>
          <w:lang w:val="en-US" w:eastAsia="zh-CN"/>
        </w:rPr>
        <w:t>其中：上级专项资金支出11.72万元，本级财政安排项目资金支出2.87万元，项目预算资金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14D91208">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包括基层医疗卫生机构支出</w:t>
      </w:r>
      <w:r>
        <w:rPr>
          <w:rFonts w:hint="eastAsia"/>
          <w:color w:val="auto"/>
          <w:highlight w:val="none"/>
          <w:lang w:val="en-US" w:eastAsia="zh-CN"/>
        </w:rPr>
        <w:t>3.35</w:t>
      </w:r>
      <w:r>
        <w:rPr>
          <w:rFonts w:hint="default"/>
          <w:color w:val="auto"/>
          <w:highlight w:val="none"/>
          <w:lang w:val="en-US" w:eastAsia="zh-CN"/>
        </w:rPr>
        <w:t>万元，公共卫生支出</w:t>
      </w:r>
      <w:r>
        <w:rPr>
          <w:rFonts w:hint="eastAsia"/>
          <w:color w:val="auto"/>
          <w:highlight w:val="none"/>
          <w:lang w:val="en-US" w:eastAsia="zh-CN"/>
        </w:rPr>
        <w:t>11.24</w:t>
      </w:r>
      <w:r>
        <w:rPr>
          <w:rFonts w:hint="default"/>
          <w:color w:val="auto"/>
          <w:highlight w:val="none"/>
          <w:lang w:val="en-US" w:eastAsia="zh-CN"/>
        </w:rPr>
        <w:t>万元</w:t>
      </w:r>
      <w:r>
        <w:rPr>
          <w:rFonts w:hint="eastAsia"/>
          <w:color w:val="auto"/>
          <w:highlight w:val="none"/>
          <w:lang w:val="en-US" w:eastAsia="zh-CN"/>
        </w:rPr>
        <w:t>。</w:t>
      </w:r>
    </w:p>
    <w:bookmarkEnd w:id="2"/>
    <w:p w14:paraId="3D8CA1DA">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301CBF0">
      <w:pPr>
        <w:bidi w:val="0"/>
        <w:rPr>
          <w:rFonts w:hint="eastAsia"/>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2F51872D">
      <w:pPr>
        <w:pStyle w:val="2"/>
        <w:rPr>
          <w:rFonts w:hint="eastAsia"/>
          <w:color w:val="auto"/>
          <w:highlight w:val="none"/>
          <w:lang w:val="en-US" w:eastAsia="zh-CN"/>
        </w:rPr>
      </w:pPr>
      <w:r>
        <w:rPr>
          <w:rFonts w:hint="eastAsia"/>
          <w:color w:val="auto"/>
          <w:highlight w:val="none"/>
          <w:lang w:val="en-US" w:eastAsia="zh-CN"/>
        </w:rPr>
        <w:t>（一）</w:t>
      </w:r>
      <w:bookmarkStart w:id="6" w:name="_GoBack"/>
      <w:bookmarkEnd w:id="6"/>
      <w:r>
        <w:rPr>
          <w:rFonts w:hint="eastAsia"/>
          <w:color w:val="auto"/>
          <w:highlight w:val="none"/>
          <w:lang w:val="en-US" w:eastAsia="zh-CN"/>
        </w:rPr>
        <w:t>项目支出预算执行率指标完成情况分析</w:t>
      </w:r>
    </w:p>
    <w:p w14:paraId="0797E97D">
      <w:pPr>
        <w:pStyle w:val="2"/>
        <w:rPr>
          <w:rFonts w:hint="eastAsia"/>
          <w:b w:val="0"/>
          <w:bCs w:val="0"/>
          <w:color w:val="auto"/>
          <w:highlight w:val="none"/>
          <w:lang w:val="en-US" w:eastAsia="zh-CN"/>
        </w:rPr>
      </w:pPr>
      <w:r>
        <w:rPr>
          <w:rFonts w:hint="eastAsia"/>
          <w:b w:val="0"/>
          <w:bCs w:val="0"/>
          <w:color w:val="auto"/>
          <w:highlight w:val="none"/>
          <w:lang w:val="en-US" w:eastAsia="zh-CN"/>
        </w:rPr>
        <w:t>项目支出预算执行率，控制率指标年初设定目标是=100%，年中绩效运行监控时完成值92%，年终实际完成值是100%，指标完成率是100%，达到了项目资金任务足额支付预期目标。偏差原因：无偏差。</w:t>
      </w:r>
    </w:p>
    <w:p w14:paraId="6ED54AA4">
      <w:pPr>
        <w:pStyle w:val="4"/>
        <w:numPr>
          <w:ilvl w:val="0"/>
          <w:numId w:val="0"/>
        </w:numPr>
        <w:bidi w:val="0"/>
        <w:ind w:firstLine="643" w:firstLineChars="200"/>
        <w:rPr>
          <w:color w:val="auto"/>
          <w:highlight w:val="none"/>
        </w:rPr>
      </w:pPr>
      <w:r>
        <w:rPr>
          <w:rFonts w:hint="eastAsia"/>
          <w:color w:val="auto"/>
          <w:highlight w:val="none"/>
          <w:lang w:val="en-US" w:eastAsia="zh-CN"/>
        </w:rPr>
        <w:t>（二）“三公经费”控制率</w:t>
      </w:r>
      <w:r>
        <w:rPr>
          <w:rFonts w:hint="eastAsia"/>
          <w:color w:val="auto"/>
          <w:highlight w:val="none"/>
        </w:rPr>
        <w:t>指标完成情况分析</w:t>
      </w:r>
    </w:p>
    <w:p w14:paraId="35EAB4E0">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“三公经费”控制率指标年初设定目标是=100%，年中绩效运行监控时完成值100%，年终实际完成值是100%，指标完成率是100%，达到了“三公经费”合理控制的预期目标。偏差原因：无偏差。</w:t>
      </w:r>
    </w:p>
    <w:p w14:paraId="180AF713">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（三）在职人员经费保障人数指标完成情况分析</w:t>
      </w:r>
    </w:p>
    <w:p w14:paraId="4BB7DE7A">
      <w:pPr>
        <w:pStyle w:val="4"/>
        <w:numPr>
          <w:ilvl w:val="0"/>
          <w:numId w:val="0"/>
        </w:numPr>
        <w:bidi w:val="0"/>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在职人员经费保障人数指标年初设定目标是&gt;=7人，年中绩效运行监控时完成值</w:t>
      </w:r>
      <w:r>
        <w:rPr>
          <w:rFonts w:hint="eastAsia" w:cs="仿宋_GB2312"/>
          <w:b w:val="0"/>
          <w:bCs w:val="0"/>
          <w:color w:val="auto"/>
          <w:kern w:val="2"/>
          <w:sz w:val="28"/>
          <w:szCs w:val="24"/>
          <w:highlight w:val="none"/>
          <w:lang w:val="en-US" w:eastAsia="zh-CN" w:bidi="ar-SA"/>
        </w:rPr>
        <w:t>7</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7人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%，达到了职工人员工资按时发放、社保按时缴纳的预期目标。偏差原因：无偏差。</w:t>
      </w:r>
    </w:p>
    <w:p w14:paraId="67E0713A">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（四）门诊就诊患者人数指标完成情况分析</w:t>
      </w:r>
    </w:p>
    <w:p w14:paraId="1B3899A9">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1500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2284</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4403</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293.53</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3BAA6B75">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76BF9F56">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4FBF5ABC">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14:paraId="4F314BAC">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90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40A70916">
      <w:pPr>
        <w:pStyle w:val="4"/>
        <w:numPr>
          <w:ilvl w:val="0"/>
          <w:numId w:val="0"/>
        </w:numPr>
        <w:bidi w:val="0"/>
        <w:spacing w:before="0" w:beforeLines="0" w:line="240" w:lineRule="auto"/>
        <w:ind w:left="560" w:leftChars="0"/>
        <w:rPr>
          <w:rFonts w:hint="eastAsia"/>
          <w:color w:val="auto"/>
          <w:highlight w:val="none"/>
          <w:lang w:val="en-US" w:eastAsia="zh-CN"/>
        </w:rPr>
      </w:pPr>
      <w:r>
        <w:rPr>
          <w:rFonts w:hint="eastAsia"/>
          <w:color w:val="auto"/>
          <w:highlight w:val="none"/>
          <w:lang w:val="en-US" w:eastAsia="zh-CN"/>
        </w:rPr>
        <w:t>（七）人员经费足额发放率指标完成情况分析</w:t>
      </w:r>
    </w:p>
    <w:p w14:paraId="6576939B">
      <w:pPr>
        <w:rPr>
          <w:rFonts w:hint="eastAsia"/>
          <w:color w:val="auto"/>
          <w:highlight w:val="none"/>
          <w:lang w:val="en-US" w:eastAsia="zh-CN"/>
        </w:rPr>
      </w:pPr>
    </w:p>
    <w:p w14:paraId="58CB6A44">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7D5EF554">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14:paraId="05777EB4">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14:paraId="622DA154">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14:paraId="5F5D587B">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287C8DD6">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1D01210E">
      <w:pPr>
        <w:bidi w:val="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医保政策知晓率指标年初设定目标是&gt;=90%，年中绩效运行监控时完成值</w:t>
      </w:r>
      <w:r>
        <w:rPr>
          <w:rFonts w:hint="eastAsia"/>
          <w:color w:val="auto"/>
          <w:highlight w:val="none"/>
          <w:lang w:val="en-US" w:eastAsia="zh-CN"/>
        </w:rPr>
        <w:t>100%</w:t>
      </w:r>
      <w:r>
        <w:rPr>
          <w:rFonts w:hint="eastAsia" w:ascii="仿宋_GB2312" w:hAnsi="仿宋_GB2312" w:eastAsia="仿宋" w:cs="仿宋_GB2312"/>
          <w:b w:val="0"/>
          <w:bCs w:val="0"/>
          <w:color w:val="auto"/>
          <w:kern w:val="2"/>
          <w:sz w:val="28"/>
          <w:szCs w:val="24"/>
          <w:highlight w:val="none"/>
          <w:lang w:val="en-US" w:eastAsia="zh-CN" w:bidi="ar-SA"/>
        </w:rPr>
        <w:t>，年终实际完成值是90%，指标完成率是100%，提高了居民对医保政策的理解和信任的预期目标。偏差原因：无偏差。</w:t>
      </w:r>
    </w:p>
    <w:p w14:paraId="4A7E9488">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14:paraId="39766B56">
      <w:pPr>
        <w:bidi w:val="0"/>
        <w:rPr>
          <w:rFonts w:hint="eastAsia"/>
          <w:color w:val="auto"/>
          <w:highlight w:val="none"/>
          <w:lang w:val="en-US" w:eastAsia="zh-CN"/>
        </w:rPr>
      </w:pPr>
      <w:r>
        <w:rPr>
          <w:rFonts w:hint="eastAsia"/>
          <w:color w:val="auto"/>
          <w:highlight w:val="none"/>
          <w:lang w:val="en-US" w:eastAsia="zh-CN"/>
        </w:rPr>
        <w:t>提升本辖区居民健康水平指标年初设定目标是&gt;=90%，年中绩效运行监控时完成值未达监控节点，年终实际完成值是90%，指标完成率是100%，提高了本辖区居民健康水平的预期目标。偏差原因：无偏差。</w:t>
      </w:r>
    </w:p>
    <w:p w14:paraId="3AAEDF57">
      <w:pPr>
        <w:rPr>
          <w:rFonts w:hint="eastAsia"/>
          <w:color w:val="auto"/>
          <w:highlight w:val="none"/>
          <w:lang w:val="en-US" w:eastAsia="zh-CN"/>
        </w:rPr>
      </w:pPr>
    </w:p>
    <w:p w14:paraId="24CBA997">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14:paraId="3AA5AFF2">
      <w:pPr>
        <w:bidi w:val="0"/>
        <w:rPr>
          <w:rFonts w:hint="eastAsia"/>
          <w:color w:val="auto"/>
          <w:highlight w:val="none"/>
          <w:lang w:val="en-US" w:eastAsia="zh-CN"/>
        </w:rPr>
      </w:pPr>
      <w:r>
        <w:rPr>
          <w:rFonts w:hint="eastAsia"/>
          <w:color w:val="auto"/>
          <w:highlight w:val="none"/>
          <w:lang w:val="en-US" w:eastAsia="zh-CN"/>
        </w:rPr>
        <w:t>居民满意度指标年初设定目标是&gt;=90%，年中绩效运行监控时完成值未达监控节点，年终实际完成值是90%，指标完成率是100%，提升了患者满意度和就诊体验的预期目标。偏差原因：无偏差。</w:t>
      </w:r>
    </w:p>
    <w:p w14:paraId="03C4AD98">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（十三）职工满意度指标完成情况分析</w:t>
      </w:r>
    </w:p>
    <w:p w14:paraId="6D54E575">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95%，年中绩效运行监控时完成值未达监控节点，年终实际完成值是95%，指标完成率是100%，增强了员工的积极性，提高了工作效率，减少人员流失的预期目标。偏差原因：无偏差。</w:t>
      </w:r>
    </w:p>
    <w:p w14:paraId="15DF5DED">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D873C6F">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2AEBB644">
      <w:pPr>
        <w:bidi w:val="0"/>
        <w:spacing w:line="560" w:lineRule="exact"/>
        <w:ind w:firstLine="560" w:firstLineChars="20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阿拉沟乡卫生院</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07A370FC">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0FA6A02D">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6189A5E1">
      <w:pPr>
        <w:numPr>
          <w:ilvl w:val="0"/>
          <w:numId w:val="1"/>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56B2FDE2">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4FB0C128">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1496A811">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33010FCB">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2D134E66">
      <w:pPr>
        <w:pStyle w:val="3"/>
        <w:bidi w:val="0"/>
        <w:rPr>
          <w:rFonts w:hint="default"/>
          <w:color w:val="auto"/>
          <w:highlight w:val="none"/>
          <w:lang w:val="en-US" w:eastAsia="zh-CN"/>
        </w:rPr>
      </w:pPr>
      <w:r>
        <w:rPr>
          <w:rFonts w:hint="eastAsia"/>
          <w:color w:val="auto"/>
          <w:highlight w:val="none"/>
          <w:lang w:val="en-US" w:eastAsia="zh-CN"/>
        </w:rPr>
        <w:t>七、附件上传</w:t>
      </w:r>
    </w:p>
    <w:p w14:paraId="2E99A6AC">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46450">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52220F2">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E37DC"/>
    <w:rsid w:val="04FF0482"/>
    <w:rsid w:val="05062887"/>
    <w:rsid w:val="05464D81"/>
    <w:rsid w:val="0575419C"/>
    <w:rsid w:val="05F70F85"/>
    <w:rsid w:val="0607573C"/>
    <w:rsid w:val="06547701"/>
    <w:rsid w:val="072B19D6"/>
    <w:rsid w:val="07F75BB0"/>
    <w:rsid w:val="084208C4"/>
    <w:rsid w:val="098A3C0A"/>
    <w:rsid w:val="09A24E4E"/>
    <w:rsid w:val="0A9A7091"/>
    <w:rsid w:val="0ABB584A"/>
    <w:rsid w:val="0C48260B"/>
    <w:rsid w:val="0C6738B8"/>
    <w:rsid w:val="0CE47028"/>
    <w:rsid w:val="0E7D784C"/>
    <w:rsid w:val="0FBC1346"/>
    <w:rsid w:val="10300946"/>
    <w:rsid w:val="10A122E9"/>
    <w:rsid w:val="10FE60D7"/>
    <w:rsid w:val="13477178"/>
    <w:rsid w:val="134F7771"/>
    <w:rsid w:val="13DE58D8"/>
    <w:rsid w:val="13E513B9"/>
    <w:rsid w:val="14FB46BE"/>
    <w:rsid w:val="158C5316"/>
    <w:rsid w:val="15B904C0"/>
    <w:rsid w:val="165C118C"/>
    <w:rsid w:val="17125CEF"/>
    <w:rsid w:val="172D035F"/>
    <w:rsid w:val="175D58E3"/>
    <w:rsid w:val="17E51656"/>
    <w:rsid w:val="18061B60"/>
    <w:rsid w:val="18906761"/>
    <w:rsid w:val="190C3DF8"/>
    <w:rsid w:val="19AA4D08"/>
    <w:rsid w:val="19B9393C"/>
    <w:rsid w:val="19F83E30"/>
    <w:rsid w:val="1B403139"/>
    <w:rsid w:val="1C6D319F"/>
    <w:rsid w:val="1D13631D"/>
    <w:rsid w:val="1D384A93"/>
    <w:rsid w:val="1D4D74D6"/>
    <w:rsid w:val="1DE32CFD"/>
    <w:rsid w:val="1F1A602A"/>
    <w:rsid w:val="1F2854B6"/>
    <w:rsid w:val="209329A5"/>
    <w:rsid w:val="217D20CE"/>
    <w:rsid w:val="21C67E02"/>
    <w:rsid w:val="21C768CD"/>
    <w:rsid w:val="22E14253"/>
    <w:rsid w:val="23931BB2"/>
    <w:rsid w:val="23F209A3"/>
    <w:rsid w:val="2403516E"/>
    <w:rsid w:val="24E71FCC"/>
    <w:rsid w:val="256A2A9E"/>
    <w:rsid w:val="25B65683"/>
    <w:rsid w:val="26BF16F1"/>
    <w:rsid w:val="27F7226E"/>
    <w:rsid w:val="2805537E"/>
    <w:rsid w:val="289437EE"/>
    <w:rsid w:val="297873DB"/>
    <w:rsid w:val="29F35E61"/>
    <w:rsid w:val="2A285817"/>
    <w:rsid w:val="2A7E1804"/>
    <w:rsid w:val="2B6F150A"/>
    <w:rsid w:val="2BB557CB"/>
    <w:rsid w:val="2BC51751"/>
    <w:rsid w:val="2D166684"/>
    <w:rsid w:val="2EBF757D"/>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6FE0561"/>
    <w:rsid w:val="3714684D"/>
    <w:rsid w:val="37661A13"/>
    <w:rsid w:val="377A54BF"/>
    <w:rsid w:val="379871D0"/>
    <w:rsid w:val="37BA58BB"/>
    <w:rsid w:val="37D360CA"/>
    <w:rsid w:val="3882287D"/>
    <w:rsid w:val="38CB5066"/>
    <w:rsid w:val="38CD161E"/>
    <w:rsid w:val="38E054C9"/>
    <w:rsid w:val="3A2B72D8"/>
    <w:rsid w:val="3A565DE9"/>
    <w:rsid w:val="3AB111F7"/>
    <w:rsid w:val="3AC36A27"/>
    <w:rsid w:val="3B4A33FA"/>
    <w:rsid w:val="3B4A3407"/>
    <w:rsid w:val="3BA26036"/>
    <w:rsid w:val="3CCA58BE"/>
    <w:rsid w:val="3F301058"/>
    <w:rsid w:val="3FD85816"/>
    <w:rsid w:val="417A34F9"/>
    <w:rsid w:val="418810F4"/>
    <w:rsid w:val="41A37673"/>
    <w:rsid w:val="42503F5E"/>
    <w:rsid w:val="42C30950"/>
    <w:rsid w:val="43F63628"/>
    <w:rsid w:val="44EB17AA"/>
    <w:rsid w:val="459B4F7E"/>
    <w:rsid w:val="45A65C7F"/>
    <w:rsid w:val="45F13359"/>
    <w:rsid w:val="468C2A4A"/>
    <w:rsid w:val="46AD2493"/>
    <w:rsid w:val="46EC7F14"/>
    <w:rsid w:val="471276CB"/>
    <w:rsid w:val="47CA7D9C"/>
    <w:rsid w:val="47DB3D58"/>
    <w:rsid w:val="480D0379"/>
    <w:rsid w:val="48194880"/>
    <w:rsid w:val="48AF4C7F"/>
    <w:rsid w:val="4A5B46DD"/>
    <w:rsid w:val="4A6F6A56"/>
    <w:rsid w:val="4A7162AD"/>
    <w:rsid w:val="4A81677A"/>
    <w:rsid w:val="4AD43BE1"/>
    <w:rsid w:val="4B3B5348"/>
    <w:rsid w:val="4D2143D5"/>
    <w:rsid w:val="4DA177B2"/>
    <w:rsid w:val="4DA370C6"/>
    <w:rsid w:val="4DF36D4F"/>
    <w:rsid w:val="4E50267E"/>
    <w:rsid w:val="4F2E6E63"/>
    <w:rsid w:val="4F5B577E"/>
    <w:rsid w:val="501B7C76"/>
    <w:rsid w:val="504D5CCF"/>
    <w:rsid w:val="50744D49"/>
    <w:rsid w:val="511A2CA6"/>
    <w:rsid w:val="533A7469"/>
    <w:rsid w:val="53526129"/>
    <w:rsid w:val="538B4CD8"/>
    <w:rsid w:val="53A21BCD"/>
    <w:rsid w:val="541D74A6"/>
    <w:rsid w:val="54394F3D"/>
    <w:rsid w:val="54A84FC1"/>
    <w:rsid w:val="54E12281"/>
    <w:rsid w:val="55570796"/>
    <w:rsid w:val="565F61A9"/>
    <w:rsid w:val="56AD4B11"/>
    <w:rsid w:val="57232FC4"/>
    <w:rsid w:val="572D2326"/>
    <w:rsid w:val="57365691"/>
    <w:rsid w:val="57B764DE"/>
    <w:rsid w:val="59EE1E48"/>
    <w:rsid w:val="5A490F5C"/>
    <w:rsid w:val="5A9E4667"/>
    <w:rsid w:val="5B805E16"/>
    <w:rsid w:val="5BD21464"/>
    <w:rsid w:val="5BDE2B83"/>
    <w:rsid w:val="5C777282"/>
    <w:rsid w:val="61635F72"/>
    <w:rsid w:val="618606C5"/>
    <w:rsid w:val="6224402D"/>
    <w:rsid w:val="62516C98"/>
    <w:rsid w:val="636649C5"/>
    <w:rsid w:val="6384067A"/>
    <w:rsid w:val="638D125E"/>
    <w:rsid w:val="6396333E"/>
    <w:rsid w:val="63E114D3"/>
    <w:rsid w:val="64033FC2"/>
    <w:rsid w:val="65B174D2"/>
    <w:rsid w:val="66951451"/>
    <w:rsid w:val="680E0276"/>
    <w:rsid w:val="690031C6"/>
    <w:rsid w:val="6A2B751B"/>
    <w:rsid w:val="6AD46D46"/>
    <w:rsid w:val="6B07083C"/>
    <w:rsid w:val="6B623CC4"/>
    <w:rsid w:val="6B6C65E0"/>
    <w:rsid w:val="6C2B67AC"/>
    <w:rsid w:val="6CB31465"/>
    <w:rsid w:val="6DE07909"/>
    <w:rsid w:val="6E0C3182"/>
    <w:rsid w:val="6E58438A"/>
    <w:rsid w:val="6E7066F8"/>
    <w:rsid w:val="6E9D5508"/>
    <w:rsid w:val="6F871359"/>
    <w:rsid w:val="7012558D"/>
    <w:rsid w:val="711B7F18"/>
    <w:rsid w:val="71EB22B3"/>
    <w:rsid w:val="72010FA6"/>
    <w:rsid w:val="730542C9"/>
    <w:rsid w:val="733F48EB"/>
    <w:rsid w:val="74212849"/>
    <w:rsid w:val="744C1D4E"/>
    <w:rsid w:val="74602D6B"/>
    <w:rsid w:val="748A4F72"/>
    <w:rsid w:val="74934EEE"/>
    <w:rsid w:val="74961819"/>
    <w:rsid w:val="750202C6"/>
    <w:rsid w:val="75664078"/>
    <w:rsid w:val="761E4132"/>
    <w:rsid w:val="77707769"/>
    <w:rsid w:val="78061A79"/>
    <w:rsid w:val="78713799"/>
    <w:rsid w:val="79181486"/>
    <w:rsid w:val="7A015F2D"/>
    <w:rsid w:val="7AFE508C"/>
    <w:rsid w:val="7B2561EC"/>
    <w:rsid w:val="7B587F11"/>
    <w:rsid w:val="7BC003CA"/>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5247</Words>
  <Characters>5584</Characters>
  <Lines>7</Lines>
  <Paragraphs>2</Paragraphs>
  <TotalTime>8</TotalTime>
  <ScaleCrop>false</ScaleCrop>
  <LinksUpToDate>false</LinksUpToDate>
  <CharactersWithSpaces>5589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2024-11-21T05:22:48Z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