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BD53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both"/>
        <w:textAlignment w:val="auto"/>
        <w:rPr>
          <w:rFonts w:ascii="仿宋_GB2312"/>
          <w:spacing w:val="6"/>
          <w:szCs w:val="32"/>
        </w:rPr>
      </w:pPr>
    </w:p>
    <w:p w14:paraId="5CBAB47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ascii="仿宋_GB2312"/>
          <w:spacing w:val="6"/>
          <w:szCs w:val="32"/>
        </w:rPr>
      </w:pPr>
    </w:p>
    <w:p w14:paraId="61313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4" w:firstLineChars="200"/>
        <w:jc w:val="right"/>
        <w:textAlignment w:val="auto"/>
        <w:rPr>
          <w:rFonts w:eastAsia="方正仿宋_GBK"/>
          <w:spacing w:val="6"/>
          <w:sz w:val="31"/>
          <w:szCs w:val="31"/>
        </w:rPr>
      </w:pPr>
      <w:r>
        <w:rPr>
          <w:rFonts w:eastAsia="方正仿宋_GBK"/>
          <w:spacing w:val="6"/>
          <w:sz w:val="31"/>
          <w:szCs w:val="31"/>
        </w:rPr>
        <w:t>静政函〔20</w:t>
      </w:r>
      <w:r>
        <w:rPr>
          <w:rFonts w:hint="eastAsia" w:eastAsia="方正仿宋_GBK"/>
          <w:spacing w:val="6"/>
          <w:sz w:val="31"/>
          <w:szCs w:val="31"/>
        </w:rPr>
        <w:t>2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5</w:t>
      </w:r>
      <w:r>
        <w:rPr>
          <w:rFonts w:eastAsia="方正仿宋_GBK"/>
          <w:spacing w:val="6"/>
          <w:sz w:val="31"/>
          <w:szCs w:val="31"/>
        </w:rPr>
        <w:t>〕</w:t>
      </w:r>
      <w:r>
        <w:rPr>
          <w:rFonts w:hint="eastAsia" w:eastAsia="方正仿宋_GBK"/>
          <w:spacing w:val="6"/>
          <w:sz w:val="31"/>
          <w:szCs w:val="31"/>
          <w:lang w:val="en-US" w:eastAsia="zh-CN"/>
        </w:rPr>
        <w:t>45</w:t>
      </w:r>
      <w:r>
        <w:rPr>
          <w:rFonts w:eastAsia="方正仿宋_GBK"/>
          <w:spacing w:val="6"/>
          <w:sz w:val="31"/>
          <w:szCs w:val="31"/>
        </w:rPr>
        <w:t>号</w:t>
      </w:r>
    </w:p>
    <w:p w14:paraId="402FDE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spacing w:val="6"/>
          <w:szCs w:val="32"/>
        </w:rPr>
      </w:pPr>
    </w:p>
    <w:p w14:paraId="37A99BE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关于同意202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－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号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3号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等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宗国有土地</w:t>
      </w:r>
    </w:p>
    <w:p w14:paraId="08E768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6"/>
          <w:sz w:val="44"/>
          <w:szCs w:val="44"/>
        </w:rPr>
        <w:t>使用权挂牌出让的批复</w:t>
      </w:r>
    </w:p>
    <w:p w14:paraId="10FEF24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eastAsia="方正小标宋_GBK"/>
          <w:spacing w:val="6"/>
          <w:sz w:val="44"/>
          <w:szCs w:val="44"/>
        </w:rPr>
      </w:pPr>
    </w:p>
    <w:p w14:paraId="41A4DF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eastAsia="方正仿宋_GBK"/>
          <w:spacing w:val="6"/>
          <w:sz w:val="32"/>
          <w:szCs w:val="32"/>
        </w:rPr>
      </w:pPr>
      <w:r>
        <w:rPr>
          <w:rFonts w:hint="eastAsia" w:eastAsia="方正仿宋_GBK"/>
          <w:spacing w:val="6"/>
          <w:sz w:val="32"/>
          <w:szCs w:val="32"/>
          <w:lang w:eastAsia="zh-CN"/>
        </w:rPr>
        <w:t>和静</w:t>
      </w:r>
      <w:r>
        <w:rPr>
          <w:rFonts w:eastAsia="方正仿宋_GBK"/>
          <w:spacing w:val="6"/>
          <w:sz w:val="32"/>
          <w:szCs w:val="32"/>
        </w:rPr>
        <w:t>县自然资源局：</w:t>
      </w:r>
    </w:p>
    <w:p w14:paraId="112DB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textAlignment w:val="auto"/>
        <w:rPr>
          <w:rFonts w:eastAsia="方正仿宋_GBK"/>
          <w:spacing w:val="6"/>
          <w:sz w:val="32"/>
          <w:szCs w:val="32"/>
        </w:rPr>
      </w:pPr>
      <w:r>
        <w:rPr>
          <w:rFonts w:hint="eastAsia" w:eastAsia="方正仿宋_GBK"/>
          <w:spacing w:val="6"/>
          <w:sz w:val="32"/>
          <w:szCs w:val="32"/>
        </w:rPr>
        <w:t>你局《关于出具和静县202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Cs/>
          <w:sz w:val="32"/>
          <w:szCs w:val="32"/>
        </w:rPr>
        <w:t>－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pacing w:val="6"/>
          <w:sz w:val="32"/>
          <w:szCs w:val="32"/>
        </w:rPr>
        <w:t>号</w:t>
      </w:r>
      <w:r>
        <w:rPr>
          <w:rFonts w:hint="eastAsia" w:eastAsia="方正仿宋_GBK"/>
          <w:spacing w:val="6"/>
          <w:sz w:val="32"/>
          <w:szCs w:val="32"/>
          <w:lang w:eastAsia="zh-CN"/>
        </w:rPr>
        <w:t>、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2025</w:t>
      </w:r>
      <w:r>
        <w:rPr>
          <w:rFonts w:hint="eastAsia" w:eastAsia="方正仿宋_GBK"/>
          <w:bCs/>
          <w:sz w:val="32"/>
          <w:szCs w:val="32"/>
        </w:rPr>
        <w:t>－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3号</w:t>
      </w:r>
      <w:r>
        <w:rPr>
          <w:rFonts w:hint="eastAsia" w:eastAsia="方正仿宋_GBK"/>
          <w:spacing w:val="6"/>
          <w:sz w:val="32"/>
          <w:szCs w:val="32"/>
        </w:rPr>
        <w:t>等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pacing w:val="6"/>
          <w:sz w:val="32"/>
          <w:szCs w:val="32"/>
        </w:rPr>
        <w:t>宗国有土地使用权挂牌出让批复的请示》（静自然资发〔2025〕1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21</w:t>
      </w:r>
      <w:r>
        <w:rPr>
          <w:rFonts w:hint="eastAsia" w:eastAsia="方正仿宋_GBK"/>
          <w:spacing w:val="6"/>
          <w:sz w:val="32"/>
          <w:szCs w:val="32"/>
        </w:rPr>
        <w:t>号）收悉，经和静县第十四届县委规划委员会202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5</w:t>
      </w:r>
      <w:r>
        <w:rPr>
          <w:rFonts w:hint="eastAsia" w:eastAsia="方正仿宋_GBK"/>
          <w:spacing w:val="6"/>
          <w:sz w:val="32"/>
          <w:szCs w:val="32"/>
        </w:rPr>
        <w:t>年第1次会议研究，同意202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Cs/>
          <w:sz w:val="32"/>
          <w:szCs w:val="32"/>
        </w:rPr>
        <w:t>－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pacing w:val="6"/>
          <w:sz w:val="32"/>
          <w:szCs w:val="32"/>
        </w:rPr>
        <w:t>号</w:t>
      </w:r>
      <w:r>
        <w:rPr>
          <w:rFonts w:hint="eastAsia" w:eastAsia="方正仿宋_GBK"/>
          <w:spacing w:val="6"/>
          <w:sz w:val="32"/>
          <w:szCs w:val="32"/>
          <w:lang w:eastAsia="zh-CN"/>
        </w:rPr>
        <w:t>、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3号</w:t>
      </w:r>
      <w:r>
        <w:rPr>
          <w:rFonts w:hint="eastAsia" w:eastAsia="方正仿宋_GBK"/>
          <w:spacing w:val="6"/>
          <w:sz w:val="32"/>
          <w:szCs w:val="32"/>
        </w:rPr>
        <w:t>等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pacing w:val="6"/>
          <w:sz w:val="32"/>
          <w:szCs w:val="32"/>
        </w:rPr>
        <w:t>宗国有土地使用权以挂牌出让方式供地</w:t>
      </w:r>
      <w:r>
        <w:rPr>
          <w:rFonts w:hint="eastAsia" w:eastAsia="方正仿宋_GBK"/>
          <w:spacing w:val="6"/>
          <w:sz w:val="32"/>
          <w:szCs w:val="32"/>
          <w:lang w:eastAsia="zh-CN"/>
        </w:rPr>
        <w:t>。</w:t>
      </w:r>
      <w:r>
        <w:rPr>
          <w:rFonts w:hint="eastAsia" w:eastAsia="方正仿宋_GBK"/>
          <w:spacing w:val="6"/>
          <w:sz w:val="32"/>
          <w:szCs w:val="32"/>
        </w:rPr>
        <w:t>现批复如下：</w:t>
      </w:r>
    </w:p>
    <w:p w14:paraId="05310B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textAlignment w:val="auto"/>
        <w:rPr>
          <w:rFonts w:hint="default" w:eastAsia="方正仿宋_GBK"/>
          <w:spacing w:val="6"/>
          <w:sz w:val="32"/>
          <w:szCs w:val="32"/>
          <w:lang w:val="en-US" w:eastAsia="zh-CN"/>
        </w:rPr>
      </w:pPr>
      <w:r>
        <w:rPr>
          <w:rFonts w:hint="eastAsia" w:eastAsia="方正仿宋_GBK"/>
          <w:spacing w:val="6"/>
          <w:sz w:val="32"/>
          <w:szCs w:val="32"/>
        </w:rPr>
        <w:t>202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Cs/>
          <w:sz w:val="32"/>
          <w:szCs w:val="32"/>
        </w:rPr>
        <w:t>－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1</w:t>
      </w:r>
      <w:r>
        <w:rPr>
          <w:rFonts w:hint="eastAsia" w:eastAsia="方正仿宋_GBK"/>
          <w:spacing w:val="6"/>
          <w:sz w:val="32"/>
          <w:szCs w:val="32"/>
        </w:rPr>
        <w:t>号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宗地位于</w:t>
      </w:r>
      <w:r>
        <w:rPr>
          <w:rFonts w:ascii="Times New Roman" w:hAnsi="Times New Roman" w:eastAsia="方正仿宋_GBK" w:cs="Times New Roman"/>
        </w:rPr>
        <w:t>和静县巴音布鲁克镇境内</w:t>
      </w:r>
      <w:r>
        <w:rPr>
          <w:rFonts w:hint="eastAsia" w:eastAsia="方正仿宋_GBK" w:cs="Times New Roman"/>
          <w:lang w:eastAsia="zh-CN"/>
        </w:rPr>
        <w:t>、</w:t>
      </w:r>
      <w:r>
        <w:rPr>
          <w:rFonts w:ascii="Times New Roman" w:hAnsi="Times New Roman" w:eastAsia="方正仿宋_GBK" w:cs="Times New Roman"/>
        </w:rPr>
        <w:t>距巴音布鲁克机场</w:t>
      </w:r>
      <w:r>
        <w:rPr>
          <w:rFonts w:hint="eastAsia" w:ascii="Times New Roman" w:hAnsi="Times New Roman" w:eastAsia="方正仿宋_GBK" w:cs="Times New Roman"/>
          <w:lang w:val="en-US" w:eastAsia="zh-CN"/>
        </w:rPr>
        <w:t>以南</w:t>
      </w:r>
      <w:r>
        <w:rPr>
          <w:rFonts w:ascii="Times New Roman" w:hAnsi="Times New Roman" w:eastAsia="方正仿宋_GBK" w:cs="Times New Roman"/>
        </w:rPr>
        <w:t>约500米</w:t>
      </w:r>
      <w:r>
        <w:rPr>
          <w:rFonts w:hint="eastAsia" w:ascii="Times New Roman" w:hAnsi="Times New Roman" w:eastAsia="方正仿宋_GBK" w:cs="Times New Roman"/>
          <w:lang w:val="en-US" w:eastAsia="zh-CN"/>
        </w:rPr>
        <w:t>处，面积</w:t>
      </w:r>
      <w:r>
        <w:rPr>
          <w:rFonts w:ascii="Times New Roman" w:hAnsi="Times New Roman" w:eastAsia="方正仿宋_GBK" w:cs="Times New Roman"/>
        </w:rPr>
        <w:t>0.5公顷（合7.</w:t>
      </w:r>
      <w:bookmarkStart w:id="0" w:name="_GoBack"/>
      <w:bookmarkEnd w:id="0"/>
      <w:r>
        <w:rPr>
          <w:rFonts w:ascii="Times New Roman" w:hAnsi="Times New Roman" w:eastAsia="方正仿宋_GBK" w:cs="Times New Roman"/>
        </w:rPr>
        <w:t>5亩）</w:t>
      </w:r>
      <w:r>
        <w:rPr>
          <w:rFonts w:hint="eastAsia" w:ascii="Times New Roman" w:hAnsi="Times New Roman" w:eastAsia="方正仿宋_GBK" w:cs="Times New Roman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lang w:val="en-US" w:eastAsia="zh-CN"/>
        </w:rPr>
        <w:t>用途为商服用地，出让年限40年，土地评估价按</w:t>
      </w:r>
      <w:r>
        <w:rPr>
          <w:rFonts w:ascii="Times New Roman" w:hAnsi="Times New Roman" w:eastAsia="方正仿宋_GBK" w:cs="Times New Roman"/>
        </w:rPr>
        <w:t>361.98</w:t>
      </w:r>
      <w:r>
        <w:rPr>
          <w:rFonts w:hint="eastAsia" w:ascii="Times New Roman" w:hAnsi="Times New Roman" w:eastAsia="方正仿宋_GBK" w:cs="Times New Roman"/>
          <w:lang w:val="en-US" w:eastAsia="zh-CN"/>
        </w:rPr>
        <w:t>元/平方米执行。</w:t>
      </w:r>
    </w:p>
    <w:p w14:paraId="37F24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textAlignment w:val="auto"/>
        <w:rPr>
          <w:rFonts w:hint="eastAsia" w:eastAsia="方正仿宋_GBK"/>
          <w:spacing w:val="6"/>
          <w:sz w:val="32"/>
          <w:szCs w:val="32"/>
          <w:lang w:val="en-US" w:eastAsia="zh-CN"/>
        </w:rPr>
      </w:pPr>
      <w:r>
        <w:rPr>
          <w:rFonts w:hint="eastAsia" w:eastAsia="方正仿宋_GBK"/>
          <w:spacing w:val="6"/>
          <w:sz w:val="32"/>
          <w:szCs w:val="32"/>
        </w:rPr>
        <w:t>202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Cs/>
          <w:sz w:val="32"/>
          <w:szCs w:val="32"/>
        </w:rPr>
        <w:t>－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3</w:t>
      </w:r>
      <w:r>
        <w:rPr>
          <w:rFonts w:hint="eastAsia" w:eastAsia="方正仿宋_GBK"/>
          <w:spacing w:val="6"/>
          <w:sz w:val="32"/>
          <w:szCs w:val="32"/>
        </w:rPr>
        <w:t>号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宗地位于</w:t>
      </w:r>
      <w:r>
        <w:rPr>
          <w:rFonts w:ascii="Times New Roman" w:hAnsi="Times New Roman" w:eastAsia="方正仿宋_GBK" w:cs="Times New Roman"/>
        </w:rPr>
        <w:t>和静县巴音布鲁克镇规划区内、国道217线北侧（东归大道）</w:t>
      </w:r>
      <w:r>
        <w:rPr>
          <w:rFonts w:hint="eastAsia" w:ascii="Times New Roman" w:hAnsi="Times New Roman" w:eastAsia="方正仿宋_GBK" w:cs="Times New Roman"/>
          <w:lang w:val="en-US" w:eastAsia="zh-CN"/>
        </w:rPr>
        <w:t>，面积</w:t>
      </w:r>
      <w:r>
        <w:rPr>
          <w:rFonts w:ascii="Times New Roman" w:hAnsi="Times New Roman" w:eastAsia="方正仿宋_GBK" w:cs="Times New Roman"/>
        </w:rPr>
        <w:t>1.2647公顷（合18.97亩）</w:t>
      </w:r>
      <w:r>
        <w:rPr>
          <w:rFonts w:hint="eastAsia" w:ascii="Times New Roman" w:hAnsi="Times New Roman" w:eastAsia="方正仿宋_GBK" w:cs="Times New Roman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lang w:val="en-US" w:eastAsia="zh-CN"/>
        </w:rPr>
        <w:t>用途为</w:t>
      </w:r>
      <w:r>
        <w:rPr>
          <w:rFonts w:hint="eastAsia" w:ascii="Times New Roman" w:hAnsi="Times New Roman" w:eastAsia="方正仿宋_GBK" w:cs="Times New Roman"/>
          <w:spacing w:val="-11"/>
          <w:lang w:val="en-US" w:eastAsia="zh-CN"/>
        </w:rPr>
        <w:t>商服用地，出让年限40年，土地评估价按</w:t>
      </w:r>
      <w:r>
        <w:rPr>
          <w:rFonts w:ascii="Times New Roman" w:hAnsi="Times New Roman" w:eastAsia="方正仿宋_GBK" w:cs="Times New Roman"/>
          <w:spacing w:val="-11"/>
        </w:rPr>
        <w:t>8</w:t>
      </w:r>
      <w:r>
        <w:rPr>
          <w:rFonts w:hint="eastAsia" w:ascii="Times New Roman" w:hAnsi="Times New Roman" w:eastAsia="方正仿宋_GBK" w:cs="Times New Roman"/>
          <w:spacing w:val="-11"/>
        </w:rPr>
        <w:t>61.09</w:t>
      </w:r>
      <w:r>
        <w:rPr>
          <w:rFonts w:hint="eastAsia" w:ascii="Times New Roman" w:hAnsi="Times New Roman" w:eastAsia="方正仿宋_GBK" w:cs="Times New Roman"/>
          <w:spacing w:val="-11"/>
          <w:lang w:val="en-US" w:eastAsia="zh-CN"/>
        </w:rPr>
        <w:t>元/平方米执行。</w:t>
      </w:r>
    </w:p>
    <w:p w14:paraId="381B5A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textAlignment w:val="auto"/>
        <w:rPr>
          <w:rFonts w:hint="default" w:eastAsia="方正仿宋_GBK"/>
          <w:spacing w:val="6"/>
          <w:sz w:val="32"/>
          <w:szCs w:val="32"/>
          <w:lang w:val="en-US" w:eastAsia="zh-CN"/>
        </w:rPr>
      </w:pPr>
      <w:r>
        <w:rPr>
          <w:rFonts w:hint="eastAsia" w:eastAsia="方正仿宋_GBK"/>
          <w:spacing w:val="6"/>
          <w:sz w:val="32"/>
          <w:szCs w:val="32"/>
        </w:rPr>
        <w:t>202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Cs/>
          <w:sz w:val="32"/>
          <w:szCs w:val="32"/>
        </w:rPr>
        <w:t>－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4</w:t>
      </w:r>
      <w:r>
        <w:rPr>
          <w:rFonts w:hint="eastAsia" w:eastAsia="方正仿宋_GBK"/>
          <w:spacing w:val="6"/>
          <w:sz w:val="32"/>
          <w:szCs w:val="32"/>
        </w:rPr>
        <w:t>号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宗地位于</w:t>
      </w:r>
      <w:r>
        <w:rPr>
          <w:rFonts w:ascii="Times New Roman" w:hAnsi="Times New Roman" w:eastAsia="方正仿宋_GBK" w:cs="Times New Roman"/>
        </w:rPr>
        <w:t>和静工业园区和谐路以西、希望路以北、金山路南侧</w:t>
      </w:r>
      <w:r>
        <w:rPr>
          <w:rFonts w:hint="eastAsia" w:ascii="Times New Roman" w:hAnsi="Times New Roman" w:eastAsia="方正仿宋_GBK" w:cs="Times New Roman"/>
          <w:lang w:val="en-US" w:eastAsia="zh-CN"/>
        </w:rPr>
        <w:t>，面积</w:t>
      </w:r>
      <w:r>
        <w:rPr>
          <w:rFonts w:ascii="Times New Roman" w:hAnsi="Times New Roman" w:eastAsia="方正仿宋_GBK" w:cs="Times New Roman"/>
        </w:rPr>
        <w:t>1.5854公顷（合23.781亩）</w:t>
      </w:r>
      <w:r>
        <w:rPr>
          <w:rFonts w:hint="eastAsia" w:ascii="Times New Roman" w:hAnsi="Times New Roman" w:eastAsia="方正仿宋_GBK" w:cs="Times New Roman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lang w:val="en-US" w:eastAsia="zh-CN"/>
        </w:rPr>
        <w:t>用途为</w:t>
      </w:r>
      <w:r>
        <w:rPr>
          <w:rFonts w:hint="eastAsia" w:eastAsia="方正仿宋_GBK" w:cs="Times New Roman"/>
          <w:lang w:val="en-US" w:eastAsia="zh-CN"/>
        </w:rPr>
        <w:t>工业</w:t>
      </w:r>
      <w:r>
        <w:rPr>
          <w:rFonts w:hint="eastAsia" w:ascii="Times New Roman" w:hAnsi="Times New Roman" w:eastAsia="方正仿宋_GBK" w:cs="Times New Roman"/>
          <w:lang w:val="en-US" w:eastAsia="zh-CN"/>
        </w:rPr>
        <w:t>用地，出让年限40年，土地评估价按</w:t>
      </w:r>
      <w:r>
        <w:rPr>
          <w:rFonts w:ascii="Times New Roman" w:hAnsi="Times New Roman" w:eastAsia="方正仿宋_GBK" w:cs="Times New Roman"/>
        </w:rPr>
        <w:t>26.6</w:t>
      </w:r>
      <w:r>
        <w:rPr>
          <w:rFonts w:hint="eastAsia" w:ascii="Times New Roman" w:hAnsi="Times New Roman" w:eastAsia="方正仿宋_GBK" w:cs="Times New Roman"/>
          <w:lang w:val="en-US" w:eastAsia="zh-CN"/>
        </w:rPr>
        <w:t>元/平方米执行。</w:t>
      </w:r>
    </w:p>
    <w:p w14:paraId="06DD0E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eastAsia="方正仿宋_GBK"/>
          <w:spacing w:val="6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4914265</wp:posOffset>
                </wp:positionH>
                <wp:positionV relativeFrom="paragraph">
                  <wp:posOffset>488315</wp:posOffset>
                </wp:positionV>
                <wp:extent cx="762000" cy="241935"/>
                <wp:effectExtent l="0" t="0" r="0" b="571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828030" y="9431020"/>
                          <a:ext cx="762000" cy="241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F244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6.95pt;margin-top:38.45pt;height:19.05pt;width:60pt;z-index:251662336;mso-width-relative:page;mso-height-relative:page;" fillcolor="#FFFFFF [3201]" filled="t" stroked="f" coordsize="21600,21600" o:gfxdata="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C+OAZjUAAAA&#10;CgEAAA8AAAAAAAAAAQAgAAAAIgAAAGRycy9kb3ducmV2LnhtbFBLAQIUABQAAAAIAIdO4kCa+zju&#10;WgIAAJoEAAAOAAAAAAAAAAEAIAAAACMBAABkcnMvZTJvRG9jLnhtbFBLBQYAAAAABgAGAFkBAADv&#10;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61F2447E"/>
                  </w:txbxContent>
                </v:textbox>
              </v:shape>
            </w:pict>
          </mc:Fallback>
        </mc:AlternateContent>
      </w:r>
      <w:r>
        <w:rPr>
          <w:rFonts w:hint="eastAsia" w:eastAsia="方正仿宋_GBK"/>
          <w:spacing w:val="6"/>
          <w:sz w:val="32"/>
          <w:szCs w:val="32"/>
        </w:rPr>
        <w:t>202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5</w:t>
      </w:r>
      <w:r>
        <w:rPr>
          <w:rFonts w:hint="eastAsia" w:eastAsia="方正仿宋_GBK"/>
          <w:bCs/>
          <w:sz w:val="32"/>
          <w:szCs w:val="32"/>
        </w:rPr>
        <w:t>－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6</w:t>
      </w:r>
      <w:r>
        <w:rPr>
          <w:rFonts w:hint="eastAsia" w:eastAsia="方正仿宋_GBK"/>
          <w:spacing w:val="6"/>
          <w:sz w:val="32"/>
          <w:szCs w:val="32"/>
        </w:rPr>
        <w:t>号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宗地位于</w:t>
      </w:r>
      <w:r>
        <w:rPr>
          <w:rFonts w:ascii="Times New Roman" w:hAnsi="Times New Roman" w:eastAsia="方正仿宋_GBK" w:cs="Times New Roman"/>
        </w:rPr>
        <w:t>和静县巴音布鲁克镇规划区内、国道217线北侧（东归大道）</w:t>
      </w:r>
      <w:r>
        <w:rPr>
          <w:rFonts w:hint="eastAsia" w:ascii="Times New Roman" w:hAnsi="Times New Roman" w:eastAsia="方正仿宋_GBK" w:cs="Times New Roman"/>
          <w:lang w:val="en-US" w:eastAsia="zh-CN"/>
        </w:rPr>
        <w:t>，面积</w:t>
      </w:r>
      <w:r>
        <w:rPr>
          <w:rFonts w:ascii="Times New Roman" w:hAnsi="Times New Roman" w:eastAsia="方正仿宋_GBK" w:cs="Times New Roman"/>
        </w:rPr>
        <w:t>3.3284公顷（合49.926亩）</w:t>
      </w:r>
      <w:r>
        <w:rPr>
          <w:rFonts w:hint="eastAsia" w:ascii="Times New Roman" w:hAnsi="Times New Roman" w:eastAsia="方正仿宋_GBK" w:cs="Times New Roman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lang w:val="en-US" w:eastAsia="zh-CN"/>
        </w:rPr>
        <w:t>用途为商服用地，出让年限40年，土地评估价按</w:t>
      </w:r>
      <w:r>
        <w:rPr>
          <w:rFonts w:ascii="Times New Roman" w:hAnsi="Times New Roman" w:eastAsia="方正仿宋_GBK" w:cs="Times New Roman"/>
        </w:rPr>
        <w:t>8</w:t>
      </w:r>
      <w:r>
        <w:rPr>
          <w:rFonts w:hint="eastAsia" w:ascii="Times New Roman" w:hAnsi="Times New Roman" w:eastAsia="方正仿宋_GBK" w:cs="Times New Roman"/>
        </w:rPr>
        <w:t>63.35</w:t>
      </w:r>
      <w:r>
        <w:rPr>
          <w:rFonts w:hint="eastAsia" w:ascii="Times New Roman" w:hAnsi="Times New Roman" w:eastAsia="方正仿宋_GBK" w:cs="Times New Roman"/>
          <w:lang w:val="en-US" w:eastAsia="zh-CN"/>
        </w:rPr>
        <w:t>元/平方米执行。</w:t>
      </w:r>
    </w:p>
    <w:p w14:paraId="27322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textAlignment w:val="auto"/>
        <w:rPr>
          <w:rFonts w:eastAsia="方正仿宋_GBK"/>
          <w:spacing w:val="6"/>
          <w:sz w:val="32"/>
          <w:szCs w:val="32"/>
        </w:rPr>
      </w:pPr>
      <w:r>
        <w:rPr>
          <w:rFonts w:hint="eastAsia" w:eastAsia="方正仿宋_GBK"/>
          <w:spacing w:val="6"/>
          <w:sz w:val="32"/>
          <w:szCs w:val="32"/>
          <w:lang w:val="en-US" w:eastAsia="zh-CN"/>
        </w:rPr>
        <w:t>以上4宗地以挂牌出让方式供地，</w:t>
      </w:r>
      <w:r>
        <w:rPr>
          <w:rFonts w:eastAsia="方正仿宋_GBK"/>
          <w:spacing w:val="6"/>
          <w:sz w:val="32"/>
          <w:szCs w:val="32"/>
        </w:rPr>
        <w:t>请依法按程序办理相关用地手续。</w:t>
      </w:r>
    </w:p>
    <w:p w14:paraId="45E93C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jc w:val="center"/>
        <w:textAlignment w:val="auto"/>
        <w:rPr>
          <w:rFonts w:eastAsia="方正仿宋_GBK"/>
          <w:spacing w:val="6"/>
          <w:sz w:val="32"/>
          <w:szCs w:val="32"/>
        </w:rPr>
      </w:pPr>
    </w:p>
    <w:p w14:paraId="2ED2A0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jc w:val="center"/>
        <w:textAlignment w:val="auto"/>
        <w:rPr>
          <w:rFonts w:hint="eastAsia" w:eastAsia="方正仿宋_GBK"/>
          <w:spacing w:val="6"/>
          <w:sz w:val="32"/>
          <w:szCs w:val="32"/>
          <w:lang w:val="en-US" w:eastAsia="zh-CN"/>
        </w:rPr>
      </w:pPr>
      <w:r>
        <w:rPr>
          <w:rFonts w:eastAsia="方正仿宋_GBK"/>
          <w:spacing w:val="6"/>
          <w:sz w:val="32"/>
          <w:szCs w:val="32"/>
        </w:rPr>
        <w:t xml:space="preserve">                   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 xml:space="preserve">         </w:t>
      </w:r>
    </w:p>
    <w:p w14:paraId="3EDB4E05">
      <w:pPr>
        <w:keepNext w:val="0"/>
        <w:keepLines w:val="0"/>
        <w:pageBreakBefore w:val="0"/>
        <w:widowControl w:val="0"/>
        <w:tabs>
          <w:tab w:val="left" w:pos="7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jc w:val="center"/>
        <w:textAlignment w:val="auto"/>
        <w:rPr>
          <w:rFonts w:eastAsia="方正仿宋_GBK"/>
          <w:spacing w:val="6"/>
          <w:sz w:val="32"/>
          <w:szCs w:val="32"/>
        </w:rPr>
      </w:pPr>
      <w:r>
        <w:rPr>
          <w:rFonts w:hint="eastAsia" w:eastAsia="方正仿宋_GBK"/>
          <w:spacing w:val="6"/>
          <w:sz w:val="32"/>
          <w:szCs w:val="32"/>
          <w:lang w:val="en-US" w:eastAsia="zh-CN"/>
        </w:rPr>
        <w:t xml:space="preserve">                   </w:t>
      </w:r>
      <w:r>
        <w:rPr>
          <w:rFonts w:eastAsia="方正仿宋_GBK"/>
          <w:spacing w:val="6"/>
          <w:sz w:val="32"/>
          <w:szCs w:val="32"/>
        </w:rPr>
        <w:t>和静县人民政府</w:t>
      </w:r>
    </w:p>
    <w:p w14:paraId="2E1939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64" w:firstLineChars="200"/>
        <w:textAlignment w:val="auto"/>
      </w:pPr>
      <w:r>
        <w:rPr>
          <w:rFonts w:eastAsia="方正仿宋_GBK"/>
          <w:spacing w:val="6"/>
          <w:sz w:val="32"/>
          <w:szCs w:val="32"/>
        </w:rPr>
        <w:t xml:space="preserve">                               202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5</w:t>
      </w:r>
      <w:r>
        <w:rPr>
          <w:rFonts w:eastAsia="方正仿宋_GBK"/>
          <w:spacing w:val="6"/>
          <w:sz w:val="32"/>
          <w:szCs w:val="32"/>
        </w:rPr>
        <w:t>年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3</w:t>
      </w:r>
      <w:r>
        <w:rPr>
          <w:rFonts w:eastAsia="方正仿宋_GBK"/>
          <w:spacing w:val="6"/>
          <w:sz w:val="32"/>
          <w:szCs w:val="32"/>
        </w:rPr>
        <w:t>月</w:t>
      </w:r>
      <w:r>
        <w:rPr>
          <w:rFonts w:hint="eastAsia" w:eastAsia="方正仿宋_GBK"/>
          <w:spacing w:val="6"/>
          <w:sz w:val="32"/>
          <w:szCs w:val="32"/>
          <w:lang w:val="en-US" w:eastAsia="zh-CN"/>
        </w:rPr>
        <w:t>21</w:t>
      </w:r>
      <w:r>
        <w:rPr>
          <w:rFonts w:eastAsia="方正仿宋_GBK"/>
          <w:spacing w:val="6"/>
          <w:sz w:val="32"/>
          <w:szCs w:val="32"/>
        </w:rPr>
        <w:t xml:space="preserve">日 </w:t>
      </w:r>
    </w:p>
    <w:p w14:paraId="2D97CAF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0ABF5F1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57B5BD1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65EDC28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0A1AA2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40E38CD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1D2535B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0AA8388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7DF500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13C7BE4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6CE4C4F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092276B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0176DE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60" w:lineRule="exact"/>
        <w:ind w:left="0" w:leftChars="0" w:firstLine="0" w:firstLineChars="0"/>
        <w:textAlignment w:val="auto"/>
      </w:pPr>
    </w:p>
    <w:p w14:paraId="055CF07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60" w:lineRule="exact"/>
        <w:ind w:firstLine="312" w:firstLineChars="100"/>
        <w:textAlignment w:val="auto"/>
        <w:rPr>
          <w:spacing w:val="6"/>
        </w:rPr>
      </w:pPr>
      <w:r>
        <w:rPr>
          <w:rFonts w:hint="eastAsia" w:eastAsia="方正仿宋_GBK"/>
          <w:spacing w:val="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339725</wp:posOffset>
                </wp:positionV>
                <wp:extent cx="564832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9pt;margin-top:26.75pt;height:0.05pt;width:444.75pt;z-index:251661312;mso-width-relative:page;mso-height-relative:page;" filled="f" stroked="t" coordsize="21600,21600" o:gfxdata="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NMf&#10;3qbXAAAACAEAAA8AAAAAAAAAAQAgAAAAIgAAAGRycy9kb3ducmV2LnhtbFBLAQIUABQAAAAIAIdO&#10;4kDFHDTM6wEAANoDAAAOAAAAAAAAAAEAIAAAACY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pacing w:val="6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31115</wp:posOffset>
                </wp:positionV>
                <wp:extent cx="564832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pt;margin-top:2.45pt;height:0.05pt;width:444.75pt;z-index:251660288;mso-width-relative:page;mso-height-relative:page;" filled="f" stroked="t" coordsize="21600,21600" o:gfxdata="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NeN1yLT&#10;AAAABQEAAA8AAAAAAAAAAQAgAAAAIgAAAGRycy9kb3ducmV2LnhtbFBLAQIUABQAAAAIAIdO4kAr&#10;Mmhz7AEAANoDAAAOAAAAAAAAAAEAIAAAACI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方正仿宋_GBK"/>
          <w:spacing w:val="6"/>
          <w:sz w:val="30"/>
          <w:szCs w:val="30"/>
        </w:rPr>
        <w:t xml:space="preserve">和静县人民政府办公室         </w:t>
      </w:r>
      <w:r>
        <w:rPr>
          <w:rFonts w:hint="eastAsia" w:eastAsia="方正仿宋_GBK"/>
          <w:spacing w:val="6"/>
          <w:sz w:val="30"/>
          <w:szCs w:val="30"/>
          <w:lang w:val="en-US" w:eastAsia="zh-CN"/>
        </w:rPr>
        <w:t xml:space="preserve"> </w:t>
      </w:r>
      <w:r>
        <w:rPr>
          <w:rFonts w:hint="eastAsia" w:eastAsia="方正仿宋_GBK"/>
          <w:spacing w:val="6"/>
          <w:sz w:val="30"/>
          <w:szCs w:val="30"/>
        </w:rPr>
        <w:t xml:space="preserve">  </w:t>
      </w:r>
      <w:r>
        <w:rPr>
          <w:rFonts w:eastAsia="方正仿宋_GBK"/>
          <w:spacing w:val="6"/>
          <w:sz w:val="30"/>
          <w:szCs w:val="30"/>
        </w:rPr>
        <w:t>202</w:t>
      </w:r>
      <w:r>
        <w:rPr>
          <w:rFonts w:hint="eastAsia" w:eastAsia="方正仿宋_GBK"/>
          <w:spacing w:val="6"/>
          <w:sz w:val="30"/>
          <w:szCs w:val="30"/>
          <w:lang w:val="en-US" w:eastAsia="zh-CN"/>
        </w:rPr>
        <w:t>5</w:t>
      </w:r>
      <w:r>
        <w:rPr>
          <w:rFonts w:eastAsia="方正仿宋_GBK"/>
          <w:spacing w:val="6"/>
          <w:sz w:val="30"/>
          <w:szCs w:val="30"/>
        </w:rPr>
        <w:t>年</w:t>
      </w:r>
      <w:r>
        <w:rPr>
          <w:rFonts w:hint="eastAsia" w:eastAsia="方正仿宋_GBK"/>
          <w:spacing w:val="6"/>
          <w:sz w:val="30"/>
          <w:szCs w:val="30"/>
          <w:lang w:val="en-US" w:eastAsia="zh-CN"/>
        </w:rPr>
        <w:t>3</w:t>
      </w:r>
      <w:r>
        <w:rPr>
          <w:rFonts w:eastAsia="方正仿宋_GBK"/>
          <w:spacing w:val="6"/>
          <w:sz w:val="30"/>
          <w:szCs w:val="30"/>
        </w:rPr>
        <w:t>月</w:t>
      </w:r>
      <w:r>
        <w:rPr>
          <w:rFonts w:hint="eastAsia" w:eastAsia="方正仿宋_GBK"/>
          <w:spacing w:val="6"/>
          <w:sz w:val="30"/>
          <w:szCs w:val="30"/>
          <w:lang w:val="en-US" w:eastAsia="zh-CN"/>
        </w:rPr>
        <w:t>21</w:t>
      </w:r>
      <w:r>
        <w:rPr>
          <w:rFonts w:hint="eastAsia" w:eastAsia="方正仿宋_GBK"/>
          <w:spacing w:val="6"/>
          <w:sz w:val="30"/>
          <w:szCs w:val="30"/>
        </w:rPr>
        <w:t>日印发</w:t>
      </w:r>
    </w:p>
    <w:sectPr>
      <w:footerReference r:id="rId3" w:type="default"/>
      <w:pgSz w:w="11906" w:h="16838"/>
      <w:pgMar w:top="1871" w:right="1531" w:bottom="1985" w:left="1531" w:header="964" w:footer="1644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D828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-57785</wp:posOffset>
              </wp:positionV>
              <wp:extent cx="642620" cy="19558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2620" cy="1955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781D27"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4.55pt;height:15.4pt;width:50.6pt;mso-position-horizontal:outside;mso-position-horizontal-relative:margin;z-index:251659264;mso-width-relative:page;mso-height-relative:page;" filled="f" stroked="f" coordsize="21600,21600" o:gfxdata="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tXKbNMAAAAGAQAADwAAAAAAAAABACAAAAAiAAAAZHJzL2Rvd25yZXYueG1s&#10;UEsBAhQAFAAAAAgAh07iQPnAbaE2AgAAYQQAAA4AAAAAAAAAAQAgAAAAIg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6781D27"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0YzRlYTU0MDIwNGYzNDFiYTgwNjFiMmMwNjZiYzEifQ=="/>
  </w:docVars>
  <w:rsids>
    <w:rsidRoot w:val="6B5D6500"/>
    <w:rsid w:val="001B61C0"/>
    <w:rsid w:val="00243514"/>
    <w:rsid w:val="00267973"/>
    <w:rsid w:val="002939E7"/>
    <w:rsid w:val="0037757F"/>
    <w:rsid w:val="00416537"/>
    <w:rsid w:val="00623961"/>
    <w:rsid w:val="00B117D6"/>
    <w:rsid w:val="00D16F04"/>
    <w:rsid w:val="010D6029"/>
    <w:rsid w:val="011F389D"/>
    <w:rsid w:val="01613865"/>
    <w:rsid w:val="039A5D9E"/>
    <w:rsid w:val="05325D52"/>
    <w:rsid w:val="05BD75F0"/>
    <w:rsid w:val="068F128E"/>
    <w:rsid w:val="070B2309"/>
    <w:rsid w:val="077A41AC"/>
    <w:rsid w:val="09BF02B8"/>
    <w:rsid w:val="09CB082F"/>
    <w:rsid w:val="0AC0410C"/>
    <w:rsid w:val="0AC76B21"/>
    <w:rsid w:val="0BA82B87"/>
    <w:rsid w:val="0BE741F4"/>
    <w:rsid w:val="0C1E733C"/>
    <w:rsid w:val="0FE6025A"/>
    <w:rsid w:val="11930AA0"/>
    <w:rsid w:val="14A80A45"/>
    <w:rsid w:val="163B2BC0"/>
    <w:rsid w:val="17E55D95"/>
    <w:rsid w:val="1C2F4C4D"/>
    <w:rsid w:val="1CE85B3E"/>
    <w:rsid w:val="1D113F3A"/>
    <w:rsid w:val="1D300C45"/>
    <w:rsid w:val="20ED7B34"/>
    <w:rsid w:val="2181419D"/>
    <w:rsid w:val="21AE2AB8"/>
    <w:rsid w:val="22470453"/>
    <w:rsid w:val="24262DDA"/>
    <w:rsid w:val="26A06E73"/>
    <w:rsid w:val="278A4DF4"/>
    <w:rsid w:val="28BB5885"/>
    <w:rsid w:val="2909690F"/>
    <w:rsid w:val="295201CD"/>
    <w:rsid w:val="2A560C15"/>
    <w:rsid w:val="2B471FB3"/>
    <w:rsid w:val="2BC058C2"/>
    <w:rsid w:val="2F2148C9"/>
    <w:rsid w:val="30225BE6"/>
    <w:rsid w:val="30D30E6A"/>
    <w:rsid w:val="32A70604"/>
    <w:rsid w:val="33F542A0"/>
    <w:rsid w:val="342015F4"/>
    <w:rsid w:val="3423104E"/>
    <w:rsid w:val="34C46423"/>
    <w:rsid w:val="36D861B6"/>
    <w:rsid w:val="36F823B4"/>
    <w:rsid w:val="373D24BC"/>
    <w:rsid w:val="375A6BCB"/>
    <w:rsid w:val="37B10CF3"/>
    <w:rsid w:val="37B70822"/>
    <w:rsid w:val="392B4CC2"/>
    <w:rsid w:val="3944012E"/>
    <w:rsid w:val="39942EF0"/>
    <w:rsid w:val="39B8407C"/>
    <w:rsid w:val="3B712226"/>
    <w:rsid w:val="3BB03C71"/>
    <w:rsid w:val="3DD376D7"/>
    <w:rsid w:val="3F6A5E19"/>
    <w:rsid w:val="400C0A43"/>
    <w:rsid w:val="40A811A3"/>
    <w:rsid w:val="42BE7B91"/>
    <w:rsid w:val="42C817D4"/>
    <w:rsid w:val="43972F54"/>
    <w:rsid w:val="48802209"/>
    <w:rsid w:val="4C675BBA"/>
    <w:rsid w:val="4CB14D07"/>
    <w:rsid w:val="4D306625"/>
    <w:rsid w:val="4EC217CD"/>
    <w:rsid w:val="4F9B0405"/>
    <w:rsid w:val="51067979"/>
    <w:rsid w:val="51F218DA"/>
    <w:rsid w:val="52AD62F0"/>
    <w:rsid w:val="5483555B"/>
    <w:rsid w:val="54CE4FC4"/>
    <w:rsid w:val="56270168"/>
    <w:rsid w:val="582E0AC0"/>
    <w:rsid w:val="58D04B10"/>
    <w:rsid w:val="5AD36B10"/>
    <w:rsid w:val="5C936557"/>
    <w:rsid w:val="61534507"/>
    <w:rsid w:val="62F6339C"/>
    <w:rsid w:val="63AD6150"/>
    <w:rsid w:val="63D14D02"/>
    <w:rsid w:val="65F261E1"/>
    <w:rsid w:val="68295FC1"/>
    <w:rsid w:val="6AB46A90"/>
    <w:rsid w:val="6B5D6500"/>
    <w:rsid w:val="6BBA4AF9"/>
    <w:rsid w:val="6FBB73CD"/>
    <w:rsid w:val="70AF382E"/>
    <w:rsid w:val="726A7902"/>
    <w:rsid w:val="74902452"/>
    <w:rsid w:val="74A52E74"/>
    <w:rsid w:val="74DD2C8E"/>
    <w:rsid w:val="764F4005"/>
    <w:rsid w:val="76A31148"/>
    <w:rsid w:val="77260AF8"/>
    <w:rsid w:val="773E6472"/>
    <w:rsid w:val="7746449A"/>
    <w:rsid w:val="77A967D7"/>
    <w:rsid w:val="78E914E4"/>
    <w:rsid w:val="7A707A80"/>
    <w:rsid w:val="7B9A7E61"/>
    <w:rsid w:val="7BD5403F"/>
    <w:rsid w:val="7DA31889"/>
    <w:rsid w:val="7DE37DA5"/>
    <w:rsid w:val="7DFD787D"/>
    <w:rsid w:val="7E4E00D8"/>
    <w:rsid w:val="7F4C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  <w:rPr>
      <w:sz w:val="28"/>
      <w:szCs w:val="20"/>
    </w:rPr>
  </w:style>
  <w:style w:type="paragraph" w:customStyle="1" w:styleId="3">
    <w:name w:val="BodyText"/>
    <w:basedOn w:val="1"/>
    <w:qFormat/>
    <w:uiPriority w:val="0"/>
    <w:pPr>
      <w:spacing w:after="120"/>
    </w:pPr>
    <w:rPr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正文首行缩进 21"/>
    <w:basedOn w:val="1"/>
    <w:qFormat/>
    <w:uiPriority w:val="0"/>
    <w:pPr>
      <w:ind w:firstLine="420" w:firstLineChars="200"/>
    </w:pPr>
  </w:style>
  <w:style w:type="character" w:customStyle="1" w:styleId="9">
    <w:name w:val="UserStyle_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521</Words>
  <Characters>626</Characters>
  <Lines>6</Lines>
  <Paragraphs>1</Paragraphs>
  <TotalTime>49</TotalTime>
  <ScaleCrop>false</ScaleCrop>
  <LinksUpToDate>false</LinksUpToDate>
  <CharactersWithSpaces>717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2022-10-09T10:41:00Z</dcterms:created>
  <dc:creator>Administrator</dc:creator>
  <cp:lastModifiedBy>觉伦图尔根</cp:lastModifiedBy>
  <cp:lastPrinted>2025-03-24T08:08:00Z</cp:lastPrinted>
  <dcterms:modified xsi:type="dcterms:W3CDTF">2025-03-28T04:53:52Z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69B4E1A9E06948FD85923D06F72BFA2E_13</vt:lpwstr>
  </property>
  <property fmtid="{D5CDD505-2E9C-101B-9397-08002B2CF9AE}" pid="4" name="KSOTemplateDocerSaveRecord">
    <vt:lpwstr>eyJoZGlkIjoiMzI0OWRiMTZiMzRmNjNlMGUwZWQ4OTZmMWRjYmExZDUiLCJ1c2VySWQiOiI1MDE5NjM2MjYifQ==</vt:lpwstr>
  </property>
</Properties>
</file>