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3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3175685">
      <w:pPr>
        <w:pStyle w:val="2"/>
        <w:rPr>
          <w:rFonts w:hint="eastAsia"/>
        </w:rPr>
      </w:pPr>
    </w:p>
    <w:p w14:paraId="4ACC6F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静政函〔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6956DEC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7" w:name="_GoBack"/>
      <w:bookmarkEnd w:id="7"/>
    </w:p>
    <w:p w14:paraId="08AAA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关于依法有偿收回巴州强海众联混凝土有限</w:t>
      </w:r>
    </w:p>
    <w:p w14:paraId="05AD3B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公司（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2021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－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38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号宗）等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宗国有土地</w:t>
      </w:r>
    </w:p>
    <w:p w14:paraId="6D4CF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使用权的批复</w:t>
      </w:r>
    </w:p>
    <w:p w14:paraId="41F91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val="en-US" w:eastAsia="zh-CN"/>
        </w:rPr>
      </w:pPr>
    </w:p>
    <w:p w14:paraId="4C5098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val="en-US" w:eastAsia="zh-CN"/>
        </w:rPr>
        <w:t>和静县自然资源局：</w:t>
      </w:r>
    </w:p>
    <w:p w14:paraId="44E9F9E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经和静县第十四届县委规划委员会2024年第6次会议研究，同意依法有偿收回巴州强海众联混凝土有限公司（2021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38号宗地）等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宗国有土地使用权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现就有关事项批复如下：</w:t>
      </w:r>
    </w:p>
    <w:p w14:paraId="61FC4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一、巴州强海众联混凝土有限公司（2021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38号宗地）国有土地，位于和静县新兴产业区，迎风路以东、北六路以北，用途为工业用地，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有偿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收回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国有土地使用权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面积3.3128公顷（合49.692亩，以实际勘界面积为准），退还已缴纳的土地出让金45万元。</w:t>
      </w:r>
    </w:p>
    <w:p w14:paraId="6E8FE2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二、巴州天富房地产开发有限公司（天富家园小区）部分国有土地使用权，位于友好路以北、巩乃斯路以东，用途为住宅用地，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有偿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收回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国有土地使用权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面积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0.0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7771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公顷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，按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照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评估价204.99元/平方米补偿巴州天富房地产开发有限公司159297.729元。</w:t>
      </w:r>
    </w:p>
    <w:p w14:paraId="10869C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871" w:right="1531" w:bottom="1814" w:left="1531" w:header="709" w:footer="709" w:gutter="0"/>
          <w:pgNumType w:fmt="decimal"/>
          <w:cols w:space="708" w:num="1"/>
          <w:docGrid w:linePitch="360" w:charSpace="0"/>
        </w:sectPr>
      </w:pPr>
    </w:p>
    <w:p w14:paraId="1AEC34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三、巴州新兴房地产开发有限责任公司国有土地使用权，位于和静县东归大道以北、新城时代小区以东，用途为住宅用地，请依法有偿收回国有土地使用权面积7.9361公顷（合119.0415亩），补偿已缴纳土地出让金963.36万元和城镇土地使用税</w:t>
      </w:r>
      <w:bookmarkStart w:id="0" w:name="OLE_LINK7"/>
      <w:bookmarkStart w:id="1" w:name="OLE_LINK14"/>
      <w:bookmarkStart w:id="2" w:name="OLE_LINK8"/>
      <w:bookmarkStart w:id="3" w:name="OLE_LINK13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241.059</w:t>
      </w:r>
      <w:bookmarkEnd w:id="0"/>
      <w:bookmarkEnd w:id="1"/>
      <w:bookmarkEnd w:id="2"/>
      <w:bookmarkEnd w:id="3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万元，合计共</w:t>
      </w:r>
      <w:bookmarkStart w:id="4" w:name="OLE_LINK3"/>
      <w:bookmarkStart w:id="5" w:name="OLE_LINK16"/>
      <w:bookmarkStart w:id="6" w:name="OLE_LINK5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补偿1204.419</w:t>
      </w:r>
      <w:bookmarkEnd w:id="4"/>
      <w:bookmarkEnd w:id="5"/>
      <w:bookmarkEnd w:id="6"/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万元。</w:t>
      </w:r>
    </w:p>
    <w:p w14:paraId="4116B3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四、和静县兴达机动车检测有限责任公司部分国有土地使用权，位于和静县开拓路以南、天鹅湖路以西，用途为商业用地，请依法有偿收回国有土地使用权面积1.148113公顷（合17.22亩），按照评估价648.59元/平方米补偿和静县兴达机动车检测有限责任公司744.6546万元。</w:t>
      </w:r>
    </w:p>
    <w:p w14:paraId="562BCA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16" w:firstLineChars="200"/>
        <w:jc w:val="both"/>
        <w:textAlignment w:val="auto"/>
        <w:rPr>
          <w:rFonts w:hint="default"/>
          <w:spacing w:val="-6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请依法按程序收回国有土地使用权，注销原国有土地使用证。</w:t>
      </w:r>
    </w:p>
    <w:p w14:paraId="68CC1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</w:p>
    <w:p w14:paraId="2B7DA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312" w:firstLineChars="1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和静县人民政府</w:t>
      </w:r>
    </w:p>
    <w:p w14:paraId="41C8C6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976" w:firstLineChars="18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2024年8月1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32"/>
          <w:szCs w:val="32"/>
          <w:lang w:val="en-US" w:eastAsia="zh-CN"/>
        </w:rPr>
        <w:t xml:space="preserve">日 </w:t>
      </w:r>
    </w:p>
    <w:p w14:paraId="41C60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val="en-US" w:eastAsia="zh-CN"/>
        </w:rPr>
      </w:pPr>
    </w:p>
    <w:p w14:paraId="4DB29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E5A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1EAAA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5D71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DEF1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999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7CB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09CE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95250</wp:posOffset>
                </wp:positionV>
                <wp:extent cx="564705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055" cy="381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7.5pt;height:0.3pt;width:444.65pt;z-index:251659264;mso-width-relative:page;mso-height-relative:page;" filled="f" stroked="t" coordsize="21600,21600" o:gfxdata="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VC53tMAAAAHAQAADwAAAAAAAAABACAAAAAiAAAAZHJzL2Rv&#10;d25yZXYueG1sUEsBAhQAFAAAAAgAh07iQLDO9HAGAgAACAQAAA4AAAAAAAAAAQAgAAAAIgEAAGRy&#10;cy9lMm9Eb2MueG1sUEsFBgAAAAAGAAYAWQEAAJoF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8265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198755</wp:posOffset>
                </wp:positionV>
                <wp:extent cx="5656580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6580" cy="25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1pt;margin-top:15.65pt;height:0.2pt;width:445.4pt;z-index:251660288;mso-width-relative:page;mso-height-relative:page;" filled="f" stroked="t" coordsize="21600,21600" o:gfxdata="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yxaCtUAAAAIAQAADwAAAAAAAAABACAAAAAiAAAAZHJzL2Rvd25yZXYueG1s&#10;UEsBAhQAFAAAAAgAh07iQNQEUxn7AQAA8wMAAA4AAAAAAAAAAQAgAAAAJAEAAGRycy9lMm9Eb2Mu&#10;eG1sUEsFBgAAAAAGAAYAWQEAAJE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和静县人民政府办公室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2024年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1871" w:right="1531" w:bottom="1701" w:left="1531" w:header="709" w:footer="709" w:gutter="0"/>
      <w:pgNumType w:fmt="decimal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6CD409-44CA-4568-8561-97A923A0DD7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8A95AAB-BCC9-48AB-9AAC-21D59DCC0FF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6B85888-97E1-46A6-B972-B456494FDE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87F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6789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66789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Y2VjYjZkN2ZmNDY2MmNiNjY0ZGJlYzYxMzI3M2UifQ=="/>
  </w:docVars>
  <w:rsids>
    <w:rsidRoot w:val="5794484D"/>
    <w:rsid w:val="0A365D90"/>
    <w:rsid w:val="0DCC5712"/>
    <w:rsid w:val="17A15901"/>
    <w:rsid w:val="1929139B"/>
    <w:rsid w:val="1CE97B6B"/>
    <w:rsid w:val="256C2A6E"/>
    <w:rsid w:val="472A7ED3"/>
    <w:rsid w:val="4D0E4BC7"/>
    <w:rsid w:val="55997EC7"/>
    <w:rsid w:val="5794484D"/>
    <w:rsid w:val="5CA709E6"/>
    <w:rsid w:val="5D2D156D"/>
    <w:rsid w:val="5EB45579"/>
    <w:rsid w:val="76F5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200" w:firstLineChars="200"/>
      <w:outlineLvl w:val="2"/>
    </w:pPr>
    <w:rPr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jc w:val="center"/>
    </w:pPr>
    <w:rPr>
      <w:rFonts w:ascii="宋体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1I"/>
    <w:basedOn w:val="9"/>
    <w:autoRedefine/>
    <w:qFormat/>
    <w:uiPriority w:val="0"/>
    <w:pPr>
      <w:ind w:firstLine="420" w:firstLineChars="100"/>
    </w:pPr>
    <w:rPr>
      <w:sz w:val="28"/>
      <w:szCs w:val="20"/>
    </w:rPr>
  </w:style>
  <w:style w:type="paragraph" w:customStyle="1" w:styleId="9">
    <w:name w:val="BodyText"/>
    <w:basedOn w:val="1"/>
    <w:autoRedefine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464</Characters>
  <Lines>0</Lines>
  <Paragraphs>0</Paragraphs>
  <TotalTime>33</TotalTime>
  <ScaleCrop>false</ScaleCrop>
  <LinksUpToDate>false</LinksUpToDate>
  <CharactersWithSpaces>485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2024-08-12T08:38:00Z</dcterms:created>
  <dc:creator>木呆蛮</dc:creator>
  <cp:lastModifiedBy>木呆蛮</cp:lastModifiedBy>
  <cp:lastPrinted>2024-09-26T10:51:38Z</cp:lastPrinted>
  <dcterms:modified xsi:type="dcterms:W3CDTF">2024-09-26T10:55:19Z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7FB2B997EF6A491CB9A80C0439A0E9BC_11</vt:lpwstr>
  </property>
</Properties>
</file>