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92EA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D00C3F2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6584AC57">
      <w:pPr>
        <w:spacing w:before="120" w:after="120" w:line="560" w:lineRule="exact"/>
        <w:ind w:firstLine="620" w:firstLineChars="200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吡虫啉</w:t>
      </w:r>
    </w:p>
    <w:p w14:paraId="741F2FE1">
      <w:pPr>
        <w:ind w:firstLine="620" w:firstLineChars="200"/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食品中农药最大残留限量》（</w:t>
      </w:r>
      <w:r>
        <w:rPr>
          <w:rFonts w:ascii="Times New Roman" w:hAnsi="Times New Roman" w:eastAsia="方正仿宋_GBK" w:cs="Times New Roman"/>
          <w:sz w:val="31"/>
          <w:szCs w:val="31"/>
        </w:rPr>
        <w:t>GB 2763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-</w:t>
      </w:r>
      <w:r>
        <w:rPr>
          <w:rFonts w:ascii="Times New Roman" w:hAnsi="Times New Roman" w:eastAsia="方正仿宋_GBK" w:cs="Times New Roman"/>
          <w:sz w:val="31"/>
          <w:szCs w:val="31"/>
        </w:rPr>
        <w:t>2021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）中规定，吡虫啉在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香蕉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的最大残留限量值为</w:t>
      </w:r>
      <w:r>
        <w:rPr>
          <w:rFonts w:ascii="Times New Roman" w:hAnsi="Times New Roman" w:eastAsia="方正仿宋_GBK" w:cs="Times New Roman"/>
          <w:sz w:val="31"/>
          <w:szCs w:val="31"/>
        </w:rPr>
        <w:t>0.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1"/>
          <w:szCs w:val="31"/>
        </w:rPr>
        <w:t>5mg/kg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果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农为快速控制虫害加大用药量，或未遵守采摘间隔期规定，致使上市销售时产品中的药物残留量未降解至标准限量以下。</w:t>
      </w:r>
      <w:bookmarkStart w:id="0" w:name="_GoBack"/>
      <w:bookmarkEnd w:id="0"/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8236C07-073C-45E6-BF02-31A7302E121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F3E05B4-470B-407D-92BA-5356DDAB3F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46A998-D011-443F-8F5F-1865259B9B8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A8EC67F-216A-43ED-B096-973D57D5EF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2DF9817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2AA0C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0YjVkNmRjMDg3ZTMzYTJkNmJmOWZjNzNkYTlkOWQ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5508D8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81F1E59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B05BA"/>
    <w:rsid w:val="488E348C"/>
    <w:rsid w:val="4AA63504"/>
    <w:rsid w:val="4C8B783D"/>
    <w:rsid w:val="4D920623"/>
    <w:rsid w:val="4E836A31"/>
    <w:rsid w:val="4FAD0645"/>
    <w:rsid w:val="4FC70334"/>
    <w:rsid w:val="4FD60C7C"/>
    <w:rsid w:val="524816C6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24477A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673544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200</Words>
  <Characters>217</Characters>
  <Lines>1</Lines>
  <Paragraphs>1</Paragraphs>
  <TotalTime>7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星辉</cp:lastModifiedBy>
  <cp:lastPrinted>2016-09-15T18:58:00Z</cp:lastPrinted>
  <dcterms:modified xsi:type="dcterms:W3CDTF">2024-09-20T05:23:58Z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F46EFFB5EC0D4DB5A641BE2063BCF22F</vt:lpwstr>
  </property>
</Properties>
</file>