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 w:bidi="ar-SA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 w:bidi="ar-SA"/>
        </w:rPr>
        <w:t>和静县第十一小学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 w:bidi="ar-SA"/>
        </w:rPr>
        <w:t>简介</w:t>
      </w:r>
    </w:p>
    <w:p>
      <w:pPr>
        <w:spacing w:line="460" w:lineRule="exact"/>
        <w:ind w:firstLine="560" w:firstLineChars="200"/>
        <w:rPr>
          <w:rFonts w:hint="eastAsia" w:ascii="GB2312仿宋" w:eastAsia="GB2312仿宋" w:cs="GB2312仿宋"/>
          <w:szCs w:val="28"/>
          <w:lang w:bidi="ar-SA"/>
        </w:rPr>
      </w:pP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ascii="仿宋_GB2312" w:hAnsi="宋体" w:eastAsia="仿宋_GB2312" w:cs="仿宋_GB2312"/>
          <w:kern w:val="2"/>
          <w:sz w:val="32"/>
          <w:szCs w:val="32"/>
          <w:bdr w:val="none" w:color="auto" w:sz="0" w:space="0"/>
          <w:lang w:val="en-US" w:eastAsia="zh-CN" w:bidi="ar"/>
        </w:rPr>
        <w:t>和静县第十一小学（原巩乃斯乡小学），建国初期是马背上的学校，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bdr w:val="none" w:color="auto" w:sz="0" w:space="0"/>
          <w:lang w:val="en-US" w:eastAsia="zh-CN" w:bidi="ar"/>
        </w:rPr>
        <w:t xml:space="preserve"> 1985年创建于寄宿制学校，是一所寄宿制学校。巩乃斯乡是一个少数民族居住的自然乡，人口居住分散，海拔高1997米，自然环境恶劣、冬寒夏凉、环境优美，空气新鲜。2009年全县教育资源整合后命名为和静县第十一小学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仿宋_GB2312" w:hAnsi="宋体" w:eastAsia="仿宋_GB2312" w:cs="仿宋_GB2312"/>
          <w:kern w:val="2"/>
          <w:sz w:val="32"/>
          <w:szCs w:val="32"/>
          <w:bdr w:val="none" w:color="auto" w:sz="0" w:space="0"/>
          <w:lang w:val="en-US" w:eastAsia="zh-CN" w:bidi="ar"/>
        </w:rPr>
        <w:t>学校占地面积11241平方米，建筑面积4246平方米，绿化面积 6450平方米。幼儿园教学楼994.68平方米。2012 年《6.30》地震后灾后重建的教学楼2856平方米。现有8个教学班(幼儿园2个班、小学5个班），在校生32人，其中小学在校生28人、幼儿园幼儿4人，小学住宿生15人，现有在职教职员工25人，其中专任教师18人（其中5人轮岗交流中）、教辅人员7人（其中工勤人员1人、校医1人）。全校共有中共党员22名人（预备党员2人），占全校教职工的88%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仿宋_GB2312" w:hAnsi="宋体" w:eastAsia="仿宋_GB2312" w:cs="仿宋_GB2312"/>
          <w:kern w:val="2"/>
          <w:sz w:val="32"/>
          <w:szCs w:val="32"/>
          <w:bdr w:val="none" w:color="auto" w:sz="0" w:space="0"/>
          <w:lang w:val="en-US" w:eastAsia="zh-CN" w:bidi="ar"/>
        </w:rPr>
        <w:t>学校设施完善、设备比较齐全。有科学实验室、医务室、美术室、音乐室、舞蹈室、电子琴室、书法室、校史室、微机室、劳动器材室、多功能室、会议室、图书室、室内体育室。班班配有多媒体视频展示台，教学楼一幢。100米的运动场一个，标准篮球场一个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Chars="200"/>
        <w:jc w:val="left"/>
      </w:pPr>
      <w:r>
        <w:rPr>
          <w:rFonts w:hint="eastAsia" w:ascii="仿宋_GB2312" w:hAnsi="宋体" w:eastAsia="仿宋_GB2312" w:cs="仿宋_GB2312"/>
          <w:kern w:val="2"/>
          <w:sz w:val="32"/>
          <w:szCs w:val="32"/>
          <w:bdr w:val="none" w:color="auto" w:sz="0" w:space="0"/>
          <w:lang w:val="en-US" w:eastAsia="zh-CN" w:bidi="ar"/>
        </w:rPr>
        <w:t>2008年被评为县级（平安）学校，2012年评为县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仿宋_GB2312" w:hAnsi="宋体" w:eastAsia="仿宋_GB2312" w:cs="仿宋_GB2312"/>
          <w:kern w:val="2"/>
          <w:sz w:val="32"/>
          <w:szCs w:val="32"/>
          <w:bdr w:val="none" w:color="auto" w:sz="0" w:space="0"/>
          <w:lang w:val="en-US" w:eastAsia="zh-CN" w:bidi="ar"/>
        </w:rPr>
        <w:t>级“道德模范达标示范学校”、“法治示范学校”，县级“精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仿宋_GB2312" w:hAnsi="宋体" w:eastAsia="仿宋_GB2312" w:cs="仿宋_GB2312"/>
          <w:kern w:val="2"/>
          <w:sz w:val="32"/>
          <w:szCs w:val="32"/>
          <w:bdr w:val="none" w:color="auto" w:sz="0" w:space="0"/>
          <w:lang w:val="en-US" w:eastAsia="zh-CN" w:bidi="ar"/>
        </w:rPr>
        <w:t>神文明单位”，2013年评为和静县义务教育标准化学校。2015年被评为县级非物质文化遗产传承基地，江格尔、托布秀尔琴等民族特色原生态文化已纳入课堂教育。同年，我校党支部被评为“优秀基层党组织”学校少先队被评为县级优秀少先队，学校教学工作被评为先进集体。2016、2017、2018、2022年被评为县级“教育工作先进单位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仿宋_GB2312" w:hAnsi="宋体" w:eastAsia="仿宋_GB2312" w:cs="仿宋_GB2312"/>
          <w:kern w:val="2"/>
          <w:sz w:val="32"/>
          <w:szCs w:val="32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仿宋_GB2312" w:hAnsi="宋体" w:eastAsia="仿宋_GB2312" w:cs="仿宋_GB2312"/>
          <w:kern w:val="2"/>
          <w:sz w:val="32"/>
          <w:szCs w:val="32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0" w:firstLineChars="1500"/>
        <w:jc w:val="left"/>
      </w:pPr>
      <w:r>
        <w:rPr>
          <w:rFonts w:hint="eastAsia" w:ascii="仿宋_GB2312" w:hAnsi="宋体" w:eastAsia="仿宋_GB2312" w:cs="仿宋_GB2312"/>
          <w:kern w:val="2"/>
          <w:sz w:val="32"/>
          <w:szCs w:val="32"/>
          <w:bdr w:val="none" w:color="auto" w:sz="0" w:space="0"/>
          <w:lang w:val="en-US" w:eastAsia="zh-CN" w:bidi="ar"/>
        </w:rPr>
        <w:t>和静县第十一小学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0" w:firstLineChars="1500"/>
        <w:jc w:val="left"/>
      </w:pPr>
      <w:r>
        <w:rPr>
          <w:rFonts w:hint="eastAsia" w:ascii="仿宋_GB2312" w:hAnsi="宋体" w:eastAsia="仿宋_GB2312" w:cs="仿宋_GB2312"/>
          <w:kern w:val="2"/>
          <w:sz w:val="32"/>
          <w:szCs w:val="32"/>
          <w:bdr w:val="none" w:color="auto" w:sz="0" w:space="0"/>
          <w:lang w:val="en-US" w:eastAsia="zh-CN" w:bidi="ar"/>
        </w:rPr>
        <w:t>2023年9月22日</w:t>
      </w:r>
    </w:p>
    <w:p>
      <w:pPr>
        <w:ind w:firstLine="4800" w:firstLineChars="1500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B2312仿宋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NWRmZmYyZTJkZjUwZTBhZWI5ZjM5ZGIxMzliN2EifQ=="/>
  </w:docVars>
  <w:rsids>
    <w:rsidRoot w:val="00000000"/>
    <w:rsid w:val="07D610F0"/>
    <w:rsid w:val="08897011"/>
    <w:rsid w:val="13191A6A"/>
    <w:rsid w:val="2FC7713F"/>
    <w:rsid w:val="39DB26CA"/>
    <w:rsid w:val="6A2E68E0"/>
    <w:rsid w:val="7CD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658</Words>
  <Characters>727</Characters>
  <Paragraphs>13</Paragraphs>
  <TotalTime>8</TotalTime>
  <ScaleCrop>false</ScaleCrop>
  <LinksUpToDate>false</LinksUpToDate>
  <CharactersWithSpaces>730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2023-06-06T21:55:00Z</dcterms:created>
  <dc:creator>dell-pc</dc:creator>
  <cp:lastModifiedBy>Administrator</cp:lastModifiedBy>
  <dcterms:modified xsi:type="dcterms:W3CDTF">2023-09-25T11:33:01Z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D581A89DB8164F8D88F159F2186184AA_13</vt:lpwstr>
  </property>
</Properties>
</file>